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E9" w:rsidRPr="008214E9" w:rsidRDefault="008214E9" w:rsidP="009921FA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sz w:val="24"/>
          <w:szCs w:val="24"/>
          <w:lang w:val="bg-BG"/>
        </w:rPr>
        <w:t>Д О Г О В О Р</w:t>
      </w:r>
    </w:p>
    <w:p w:rsidR="008214E9" w:rsidRPr="008214E9" w:rsidRDefault="008214E9" w:rsidP="009921FA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Днес, ………………………………. г., в гр. ………………. между </w:t>
      </w:r>
    </w:p>
    <w:p w:rsidR="008214E9" w:rsidRPr="008214E9" w:rsidRDefault="008214E9" w:rsidP="009921FA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Сдружение на собствениците ………………………………………….., БУЛСТАТ ……………………………, удостоверение за регистрация № …………….. от ……………, издадено от …………, представлявано от …………………………………………, ЕГН ……….., лична карта №….., издадена на….. от МВР - …………, с постоянен адрес ……………….., наричано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ДОВЕРИТЕЛ</w:t>
      </w:r>
    </w:p>
    <w:p w:rsidR="008214E9" w:rsidRPr="008214E9" w:rsidRDefault="008214E9" w:rsidP="009921FA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и</w:t>
      </w:r>
    </w:p>
    <w:p w:rsidR="008214E9" w:rsidRPr="008214E9" w:rsidRDefault="008214E9" w:rsidP="009921FA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………………………………………., кмет, представляващ община ……………………, наричан/а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ДОВЕРЕНИК</w:t>
      </w:r>
      <w:r w:rsidRPr="008214E9">
        <w:rPr>
          <w:rFonts w:ascii="Times New Roman" w:hAnsi="Times New Roman"/>
          <w:sz w:val="24"/>
          <w:szCs w:val="24"/>
          <w:lang w:val="bg-BG"/>
        </w:rPr>
        <w:t>,</w:t>
      </w:r>
    </w:p>
    <w:p w:rsidR="008214E9" w:rsidRPr="008214E9" w:rsidRDefault="008214E9" w:rsidP="009921FA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На основание одобрено Заявление за интерес и финансова помощ (ЗИФП) ………………….., във връзка с участието на сградата с адрес ………………………… в Националната програма за енергийна ефективност на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многофамилни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жилищни сгради,</w:t>
      </w:r>
    </w:p>
    <w:p w:rsidR="008214E9" w:rsidRPr="008214E9" w:rsidRDefault="008214E9" w:rsidP="009921FA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Се сключи настоящият договор за следното:</w:t>
      </w:r>
    </w:p>
    <w:p w:rsidR="008214E9" w:rsidRPr="008214E9" w:rsidRDefault="008214E9" w:rsidP="009921FA">
      <w:pPr>
        <w:pStyle w:val="ListParagraph"/>
        <w:numPr>
          <w:ilvl w:val="0"/>
          <w:numId w:val="1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sz w:val="24"/>
          <w:szCs w:val="24"/>
          <w:lang w:val="bg-BG"/>
        </w:rPr>
        <w:t>Предмет на договора</w:t>
      </w:r>
    </w:p>
    <w:p w:rsidR="008214E9" w:rsidRPr="008214E9" w:rsidRDefault="008214E9" w:rsidP="009921FA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Член 1. Доверителят възлага, а довереникът приема да представлява доверителя за упражняване на правата и изпълнение на задълженията му за участие по Националната програма за енергийна ефективност на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многофамилни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жилищни сгради (Програмата), както следва: </w:t>
      </w:r>
    </w:p>
    <w:p w:rsidR="008214E9" w:rsidRPr="008214E9" w:rsidRDefault="008214E9" w:rsidP="009921FA">
      <w:pPr>
        <w:spacing w:after="120" w:line="240" w:lineRule="auto"/>
        <w:ind w:left="708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1. от името и за сметка на доверителя да проведе всички необходими процедури, при спазване на приложимото национално законодателство, за избор на изпълнители на дейностите по обновяване на сградата (съгласно чл. 2) и да сключи договори с избраните изпълнители;</w:t>
      </w:r>
    </w:p>
    <w:p w:rsidR="008214E9" w:rsidRPr="008214E9" w:rsidRDefault="008214E9" w:rsidP="009921FA">
      <w:pPr>
        <w:spacing w:after="120" w:line="240" w:lineRule="auto"/>
        <w:ind w:left="708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2. да представлява доверителя пред държавата, в лицето на областния управител, и пред Българската банка за развитие, с цел получаване на необходимото финансиране за обновяване на сградата по Програмата, приета от Министерския съвет;</w:t>
      </w:r>
    </w:p>
    <w:p w:rsidR="008214E9" w:rsidRPr="008214E9" w:rsidRDefault="008214E9" w:rsidP="009921FA">
      <w:pPr>
        <w:suppressAutoHyphens/>
        <w:snapToGrid w:val="0"/>
        <w:spacing w:after="120" w:line="240" w:lineRule="auto"/>
        <w:ind w:left="708"/>
        <w:jc w:val="both"/>
        <w:rPr>
          <w:rFonts w:ascii="Times New Roman" w:hAnsi="Times New Roman"/>
          <w:bCs/>
          <w:iCs/>
          <w:sz w:val="24"/>
          <w:szCs w:val="24"/>
          <w:lang w:val="bg-BG"/>
        </w:rPr>
      </w:pPr>
      <w:r w:rsidRPr="008214E9">
        <w:rPr>
          <w:rFonts w:ascii="Times New Roman" w:hAnsi="Times New Roman"/>
          <w:bCs/>
          <w:iCs/>
          <w:sz w:val="24"/>
          <w:szCs w:val="24"/>
          <w:lang w:val="bg-BG"/>
        </w:rPr>
        <w:t>3. Осъществява текущ контрол по изпълнение задълженията на изпълнителите по Програмата;</w:t>
      </w:r>
    </w:p>
    <w:p w:rsidR="008214E9" w:rsidRPr="008214E9" w:rsidRDefault="008214E9" w:rsidP="009921FA">
      <w:pPr>
        <w:suppressAutoHyphens/>
        <w:snapToGrid w:val="0"/>
        <w:spacing w:after="120" w:line="240" w:lineRule="auto"/>
        <w:ind w:left="708"/>
        <w:jc w:val="both"/>
        <w:rPr>
          <w:rFonts w:ascii="Times New Roman" w:hAnsi="Times New Roman"/>
          <w:bCs/>
          <w:iCs/>
          <w:sz w:val="24"/>
          <w:szCs w:val="24"/>
          <w:lang w:val="bg-BG"/>
        </w:rPr>
      </w:pPr>
      <w:r w:rsidRPr="008214E9">
        <w:rPr>
          <w:rFonts w:ascii="Times New Roman" w:hAnsi="Times New Roman"/>
          <w:bCs/>
          <w:iCs/>
          <w:sz w:val="24"/>
          <w:szCs w:val="24"/>
          <w:lang w:val="bg-BG"/>
        </w:rPr>
        <w:t>4. Р</w:t>
      </w:r>
      <w:r w:rsidRPr="008214E9"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  <w:t>азплаща всички дейности по обновяването.</w:t>
      </w:r>
    </w:p>
    <w:p w:rsidR="008214E9" w:rsidRPr="008214E9" w:rsidRDefault="008214E9" w:rsidP="009921FA">
      <w:pPr>
        <w:pStyle w:val="ListParagraph"/>
        <w:numPr>
          <w:ilvl w:val="0"/>
          <w:numId w:val="1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sz w:val="24"/>
          <w:szCs w:val="24"/>
          <w:lang w:val="bg-BG"/>
        </w:rPr>
        <w:t>Обхват на дейностите по обновяване на сградата</w:t>
      </w:r>
    </w:p>
    <w:p w:rsidR="008214E9" w:rsidRPr="008214E9" w:rsidRDefault="008214E9" w:rsidP="009921FA">
      <w:pPr>
        <w:pStyle w:val="ListParagraph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Член 2. Дейностите по обновяване на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многофамилните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жилищни сгради, съгласно Програмата, включват:</w:t>
      </w:r>
    </w:p>
    <w:p w:rsidR="008214E9" w:rsidRPr="008214E9" w:rsidRDefault="008214E9" w:rsidP="009921FA">
      <w:pPr>
        <w:pStyle w:val="ListParagraph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(1) Изработване на обследване за установяване на техническите характеристики на сградата, свързани с изискванията по член 169, ал. 1 (т. 1-5) и ал. 2 от ЗУТ и технически паспорт на сградата;</w:t>
      </w:r>
    </w:p>
    <w:p w:rsidR="008214E9" w:rsidRPr="008214E9" w:rsidRDefault="008214E9" w:rsidP="009921FA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(2) Изготвяне на обследване за енергийна ефективност на сградата;</w:t>
      </w:r>
    </w:p>
    <w:p w:rsidR="008214E9" w:rsidRPr="008214E9" w:rsidRDefault="008214E9" w:rsidP="009921FA">
      <w:pPr>
        <w:pStyle w:val="ListParagraph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(3) Разработване на инвестиционен технически/работен проект за нуждите на обновяването и оценка за съответствието;</w:t>
      </w:r>
    </w:p>
    <w:p w:rsidR="008214E9" w:rsidRPr="008214E9" w:rsidRDefault="008214E9" w:rsidP="009921FA">
      <w:pPr>
        <w:pStyle w:val="ListParagraph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(4) Изпълнение на СМР;</w:t>
      </w:r>
    </w:p>
    <w:p w:rsidR="008214E9" w:rsidRPr="008214E9" w:rsidRDefault="008214E9" w:rsidP="009921FA">
      <w:pPr>
        <w:pStyle w:val="ListParagraph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(5) Строителен надзор, авторски надзор и инвеститорски контрол. </w:t>
      </w:r>
    </w:p>
    <w:p w:rsidR="008214E9" w:rsidRPr="008214E9" w:rsidRDefault="008214E9" w:rsidP="009921FA">
      <w:pPr>
        <w:pStyle w:val="ListParagraph"/>
        <w:numPr>
          <w:ilvl w:val="0"/>
          <w:numId w:val="1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sz w:val="24"/>
          <w:szCs w:val="24"/>
          <w:lang w:val="bg-BG"/>
        </w:rPr>
        <w:lastRenderedPageBreak/>
        <w:t>Финансиране</w:t>
      </w:r>
    </w:p>
    <w:p w:rsidR="008214E9" w:rsidRPr="008214E9" w:rsidRDefault="008214E9" w:rsidP="009921FA">
      <w:pPr>
        <w:pStyle w:val="ListParagraph"/>
        <w:spacing w:after="12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Член 3. (1) Довереникът в изпълнение на договора по чл. 4, ал. 1 ще осигури, 100% финансиране на разходите за дейностите по чл. 2, набавяне на необходими разрешителни документи, изискващи се от националното законодателство, включително и свързаните с тях такси, дължими на съответните компетентни органи; разходи, свързани с въвеждането на обекта в експлоатация и невъзстановимо ДДС.</w:t>
      </w:r>
    </w:p>
    <w:p w:rsidR="008214E9" w:rsidRPr="008214E9" w:rsidRDefault="008214E9" w:rsidP="009921FA">
      <w:pPr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(2) Собствениците на самостоятелни обекти в сградата, които се използват за извършване на стопанска дейност, както и в случаите на отдаване под наем или извършване на дейност от търговци и/или лица със свободни професии, стават получатели на минимална помощ</w:t>
      </w:r>
      <w:r w:rsidRPr="008214E9">
        <w:rPr>
          <w:rStyle w:val="FootnoteReference"/>
          <w:rFonts w:ascii="Times New Roman" w:hAnsi="Times New Roman"/>
          <w:sz w:val="24"/>
          <w:szCs w:val="24"/>
          <w:lang w:val="bg-BG"/>
        </w:rPr>
        <w:footnoteReference w:id="1"/>
      </w:r>
      <w:r w:rsidRPr="008214E9">
        <w:rPr>
          <w:rFonts w:ascii="Times New Roman" w:hAnsi="Times New Roman"/>
          <w:sz w:val="24"/>
          <w:szCs w:val="24"/>
          <w:lang w:val="bg-BG"/>
        </w:rPr>
        <w:t>, съгласно Условията за изпълнение на схемата за минимална помощ по Програмата (</w:t>
      </w:r>
      <w:r w:rsidRPr="008214E9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приложение </w:t>
      </w:r>
      <w:r w:rsidRPr="008214E9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val="bg-BG"/>
        </w:rPr>
        <w:t>№</w:t>
      </w:r>
      <w:r w:rsidRPr="008214E9">
        <w:rPr>
          <w:rFonts w:ascii="Times New Roman" w:eastAsiaTheme="minorEastAsia" w:hAnsi="Times New Roman"/>
          <w:b/>
          <w:noProof/>
          <w:color w:val="000000" w:themeColor="text1"/>
          <w:sz w:val="24"/>
          <w:szCs w:val="24"/>
          <w:lang w:val="bg-BG"/>
        </w:rPr>
        <w:t xml:space="preserve"> </w:t>
      </w:r>
      <w:r w:rsidRPr="008214E9">
        <w:rPr>
          <w:rFonts w:ascii="Times New Roman" w:hAnsi="Times New Roman"/>
          <w:color w:val="000000" w:themeColor="text1"/>
          <w:sz w:val="24"/>
          <w:szCs w:val="24"/>
          <w:lang w:val="bg-BG"/>
        </w:rPr>
        <w:t>14 към Методическите указания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), или поемат ангажимент за осигуряване на средствата, съгласно Приложение </w:t>
      </w:r>
      <w:r w:rsidRPr="008214E9">
        <w:rPr>
          <w:rFonts w:ascii="Times New Roman" w:hAnsi="Times New Roman"/>
          <w:sz w:val="24"/>
          <w:szCs w:val="24"/>
          <w:highlight w:val="yellow"/>
          <w:lang w:val="bg-BG"/>
        </w:rPr>
        <w:t>№ 2</w:t>
      </w:r>
      <w:r w:rsidRPr="008214E9">
        <w:rPr>
          <w:rFonts w:ascii="Times New Roman" w:hAnsi="Times New Roman"/>
          <w:sz w:val="24"/>
          <w:szCs w:val="24"/>
          <w:lang w:val="bg-BG"/>
        </w:rPr>
        <w:t>.</w:t>
      </w:r>
    </w:p>
    <w:p w:rsidR="008214E9" w:rsidRPr="008214E9" w:rsidRDefault="008214E9" w:rsidP="009921FA">
      <w:pPr>
        <w:pStyle w:val="ListParagraph"/>
        <w:numPr>
          <w:ilvl w:val="0"/>
          <w:numId w:val="1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sz w:val="24"/>
          <w:szCs w:val="24"/>
          <w:lang w:val="bg-BG"/>
        </w:rPr>
        <w:t>Права и задължения на страните</w:t>
      </w:r>
    </w:p>
    <w:p w:rsidR="008214E9" w:rsidRPr="008214E9" w:rsidRDefault="008214E9" w:rsidP="009921FA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Член 4. Довереникът се задължава:</w:t>
      </w:r>
    </w:p>
    <w:p w:rsidR="008214E9" w:rsidRPr="008214E9" w:rsidRDefault="008214E9" w:rsidP="009921FA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Да предприеме всички необходими действия за сключване от името на доверителя на договор за целево финансиране с областния управител на …………….. и Българската банка за развитие с цел осигуряване на финансиране за обновяване на сградата по Програмата.</w:t>
      </w:r>
    </w:p>
    <w:p w:rsidR="008214E9" w:rsidRPr="008214E9" w:rsidRDefault="008214E9" w:rsidP="009921FA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При одобрение на финансирането от страна на ББР да подпише от името и за сметка на доверителя договора по ал. 1.</w:t>
      </w:r>
    </w:p>
    <w:p w:rsidR="008214E9" w:rsidRPr="008214E9" w:rsidRDefault="008214E9" w:rsidP="009921FA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Да уведоми доверителя за подписването на договора по ал. 2 в срок до 14 дни.</w:t>
      </w:r>
    </w:p>
    <w:p w:rsidR="008214E9" w:rsidRPr="008214E9" w:rsidRDefault="008214E9" w:rsidP="009921FA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От името и за сметка на доверителя да усвоява суми по договора за финансиране, предмет на договора по ал. 1, в това число да открие сметка в Българската банка за развитие и да оперира със средствата, като ги изразходва съгласно правилата и процедурите на Програмата, принципите на добро финансово управление, спазване правилата, приложими спрямо минималните помощи и в интерес на сдружението на собствениците за целите на обновяването на сградата.</w:t>
      </w:r>
    </w:p>
    <w:p w:rsidR="008214E9" w:rsidRPr="008214E9" w:rsidRDefault="008214E9" w:rsidP="009921FA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Да подготви документацията за избор на изпълнители за дейностите по чл. 2, да проведе процедура за избор на изпълнител при спазване на приложимото национално законодателство и да сключи договор с избраните изпълнители.</w:t>
      </w:r>
    </w:p>
    <w:p w:rsidR="008214E9" w:rsidRPr="008214E9" w:rsidRDefault="008214E9" w:rsidP="009921FA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lastRenderedPageBreak/>
        <w:t xml:space="preserve">Да извършва всички плащания, свързани с изпълнението на дейности по сградата, вкл. по сключените договори с външни изпълнители. Плащанията за дейностите по проектиране и СМР се извършват при наличие на подписани протоколи по чл. 5, </w:t>
      </w:r>
      <w:r w:rsidRPr="008214E9">
        <w:rPr>
          <w:rFonts w:ascii="Times New Roman" w:hAnsi="Times New Roman"/>
          <w:sz w:val="24"/>
          <w:szCs w:val="24"/>
          <w:highlight w:val="yellow"/>
          <w:lang w:val="bg-BG"/>
        </w:rPr>
        <w:t>ал. 5</w:t>
      </w:r>
      <w:r w:rsidRPr="008214E9">
        <w:rPr>
          <w:rFonts w:ascii="Times New Roman" w:hAnsi="Times New Roman"/>
          <w:sz w:val="24"/>
          <w:szCs w:val="24"/>
          <w:lang w:val="bg-BG"/>
        </w:rPr>
        <w:t>.</w:t>
      </w:r>
    </w:p>
    <w:p w:rsidR="008214E9" w:rsidRPr="008214E9" w:rsidRDefault="008214E9" w:rsidP="009921FA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Да осигури публичност на извършваните от него дейности в изпълнение на договора.</w:t>
      </w:r>
    </w:p>
    <w:p w:rsidR="008214E9" w:rsidRPr="008214E9" w:rsidRDefault="008214E9" w:rsidP="009921FA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Довереникът ще предостави на доверителя всички необходими услуги (допустими по Програмата), свързани с изпълнението на предписаните мерки за обновяване за енергийна ефективност на сградата в необходимото качество и по начин осигуряващ необходимата координация.</w:t>
      </w:r>
    </w:p>
    <w:p w:rsidR="008214E9" w:rsidRPr="008214E9" w:rsidRDefault="008214E9" w:rsidP="009921FA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Услугите включват цялостната задължителна съвкупност от проектно-проучвателни и строително-монтажни дейности по отделните самостоятелни обекти и сградата като цяло, за постигане на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енергоефективните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и технически параметри и стандарти, съобразно целите и задачите на Програмата и в съответствие с нормативно зададените стойности на тези параметри и националното законодателство и регламенти.</w:t>
      </w:r>
    </w:p>
    <w:p w:rsidR="008214E9" w:rsidRPr="008214E9" w:rsidRDefault="008214E9" w:rsidP="009921FA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Довереникът ще осъществи цялостния контрол по изпълнението и приемането на работата на изпълнителите и при съставянето на съпътстващите финансово-счетоводни документи и строителни документи, като стриктно спазва изискванията на нормативната уредба и одобрената проектосметна документация. </w:t>
      </w:r>
    </w:p>
    <w:p w:rsidR="008214E9" w:rsidRPr="008214E9" w:rsidRDefault="008214E9" w:rsidP="009921FA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Довереникът се задължава да осигури всички условия и предпоставки от страна на съответните ведомства, институции и наети фирми, необходими, за да се изпълнят дейностите по обновяването на сградата точно, пълно, качествено, в срок.</w:t>
      </w:r>
    </w:p>
    <w:p w:rsidR="008214E9" w:rsidRPr="008214E9" w:rsidRDefault="008214E9" w:rsidP="009921FA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Довереникът, в качеството му на орган на местната власт, се задължава да изпълнява всички нормативно възложени му функции, свързани с инвестиционния процес качествено, в срок и в интерес на доверителя.</w:t>
      </w:r>
    </w:p>
    <w:p w:rsidR="008214E9" w:rsidRPr="008214E9" w:rsidRDefault="008214E9" w:rsidP="009921FA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Член 5. Доверителят:</w:t>
      </w:r>
    </w:p>
    <w:p w:rsidR="008214E9" w:rsidRPr="008214E9" w:rsidRDefault="008214E9" w:rsidP="009921FA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Д</w:t>
      </w:r>
      <w:r w:rsidRPr="008214E9">
        <w:rPr>
          <w:rFonts w:ascii="Times New Roman" w:hAnsi="Times New Roman"/>
          <w:color w:val="000000" w:themeColor="text1"/>
          <w:sz w:val="24"/>
          <w:szCs w:val="24"/>
          <w:lang w:val="bg-BG"/>
        </w:rPr>
        <w:t>екларира, че е запознат и съгласен с условията за предоставяне на безвъзмездната финансова помощ, съгласно ПМС</w:t>
      </w:r>
      <w:r w:rsidR="009921FA" w:rsidRPr="009921FA">
        <w:t xml:space="preserve"> </w:t>
      </w:r>
      <w:r w:rsidR="009921FA" w:rsidRPr="009921FA">
        <w:rPr>
          <w:rFonts w:ascii="Times New Roman" w:hAnsi="Times New Roman"/>
          <w:color w:val="000000" w:themeColor="text1"/>
          <w:sz w:val="24"/>
          <w:szCs w:val="24"/>
          <w:lang w:val="bg-BG"/>
        </w:rPr>
        <w:t>№ 18 от 2015 г.</w:t>
      </w:r>
      <w:r w:rsidRPr="008214E9">
        <w:rPr>
          <w:rFonts w:ascii="Times New Roman" w:hAnsi="Times New Roman"/>
          <w:color w:val="000000" w:themeColor="text1"/>
          <w:sz w:val="24"/>
          <w:szCs w:val="24"/>
          <w:lang w:val="bg-BG"/>
        </w:rPr>
        <w:t>, с Условията за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изпълнение на схемата за минимална помощ по</w:t>
      </w:r>
      <w:r w:rsidRPr="008214E9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Програмата (приложение </w:t>
      </w:r>
      <w:r w:rsidRPr="008214E9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val="bg-BG"/>
        </w:rPr>
        <w:t>№</w:t>
      </w:r>
      <w:r w:rsidRPr="008214E9">
        <w:rPr>
          <w:rFonts w:ascii="Times New Roman" w:eastAsiaTheme="minorEastAsia" w:hAnsi="Times New Roman"/>
          <w:b/>
          <w:noProof/>
          <w:color w:val="000000" w:themeColor="text1"/>
          <w:sz w:val="24"/>
          <w:szCs w:val="24"/>
          <w:lang w:val="bg-BG"/>
        </w:rPr>
        <w:t xml:space="preserve"> </w:t>
      </w:r>
      <w:r w:rsidRPr="008214E9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14 към Методическите указания), както и с </w:t>
      </w:r>
      <w:r w:rsidRPr="008214E9">
        <w:rPr>
          <w:rFonts w:ascii="Times New Roman" w:hAnsi="Times New Roman"/>
          <w:sz w:val="24"/>
          <w:szCs w:val="24"/>
          <w:lang w:val="bg-BG"/>
        </w:rPr>
        <w:t>правилата и процедурите съгласно методическите указания на Програмата, публикувани на интернет страницата на МРРБ (http://www.mrrb.government.bg), секция ,,Обновяване на жилища”, съгласно е и ги приема. Доверителят заявява своето изрично съгласие по отношение на реда за организиране и провеждане на работите в изпълнение на дейностите по чл. 2, под управлението на довереника, съгласно правилата и процедурите на програмата и в съответствие с действащата нормативна уредба.</w:t>
      </w:r>
    </w:p>
    <w:p w:rsidR="008214E9" w:rsidRPr="008214E9" w:rsidRDefault="008214E9" w:rsidP="009921FA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Се задължава да осигури всички условия и предпоставки от страна на етажната собственост, необходими за да се изпълнят дейностите по обновяването на сградата точно, пълно, качествено, в срок и в съответствие с одобреното ЗИФП и приложенията към него, настоящия договор и правилата на Програмата.</w:t>
      </w:r>
    </w:p>
    <w:p w:rsidR="008214E9" w:rsidRPr="008214E9" w:rsidRDefault="008214E9" w:rsidP="009921FA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lastRenderedPageBreak/>
        <w:t xml:space="preserve">Доверителят ще осигури достъп до всеки самостоятелен обект в сградата по съгласуван с довереника график за извършване на дейностите по чл. 2.  </w:t>
      </w:r>
    </w:p>
    <w:p w:rsidR="008214E9" w:rsidRPr="008214E9" w:rsidRDefault="008214E9" w:rsidP="009921FA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Доверителят се съгласява да бъдат изпълнени предложените в резултат на техническото и енергийното обследване допустими дейности, съгласно правилата на Програмата, в това число всички мерки, необходими за привеждане на сградата в съответствие с нормативните минимални изисквания за енергийна ефективност. </w:t>
      </w:r>
    </w:p>
    <w:p w:rsidR="008214E9" w:rsidRPr="008214E9" w:rsidRDefault="008214E9" w:rsidP="009921FA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Наблюдение по изпълнение на обновяването за енергийна ефективност на сградата от името на доверителя ще бъде упражняван от ………………, съгласно решение на общото събрание на сдружението или от лицето/та упълномощени да представляват доверителя по </w:t>
      </w:r>
      <w:r w:rsidRPr="008214E9">
        <w:rPr>
          <w:rFonts w:ascii="Times New Roman" w:hAnsi="Times New Roman"/>
          <w:sz w:val="24"/>
          <w:szCs w:val="24"/>
          <w:highlight w:val="yellow"/>
          <w:lang w:val="bg-BG"/>
        </w:rPr>
        <w:t>Програмата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, когато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титулярът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е възпрепятстван, като същият ще представлява доверителя пред останалите участници при изпълнение на следните дейности:</w:t>
      </w:r>
    </w:p>
    <w:p w:rsidR="008214E9" w:rsidRPr="008214E9" w:rsidRDefault="008214E9" w:rsidP="009921FA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Подписване на протокол за приемане на техническия/работния проект, протокол за предаване на строителната площадка; протокол за установяване годността за ползване на обекта; протоколите за приемане на изпълнените количества и видове строително-ремонтни работи, както и др. до пълна реализация на провежданите мерки по обновяване на сградата.</w:t>
      </w:r>
    </w:p>
    <w:p w:rsidR="008214E9" w:rsidRPr="008214E9" w:rsidRDefault="008214E9" w:rsidP="009921FA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Лицето по настоящата алинея се уведомява от довереника, съгласувано със строителния надзор/изпълнителя на СМР чрез писмо или по електронна поща или по факс за необходимостта да участва в горепосочените дейности най-малко 2 (два) дни преди започване на изпълнението им. Доверителят в срок до 10 дни след сключване на настоящия договор предоставя на Довереника пощенски адрес, електронна поща или факс за връзка с посоченото лице. </w:t>
      </w:r>
    </w:p>
    <w:p w:rsidR="008214E9" w:rsidRPr="008214E9" w:rsidRDefault="008214E9" w:rsidP="009921FA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Доверителят ще осигури постоянен достъп до строителната площадка на външния изпълнител през цялото времетраене на СМР.</w:t>
      </w:r>
    </w:p>
    <w:p w:rsidR="008214E9" w:rsidRPr="008214E9" w:rsidRDefault="008214E9" w:rsidP="009921FA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Доверителят ще осигури достъп до вода и електроенергия, както и място за временен склад през цялото времетраене на СМР и ще оказва пълно съдействие на изпълнителя. </w:t>
      </w:r>
    </w:p>
    <w:p w:rsidR="008214E9" w:rsidRPr="008214E9" w:rsidRDefault="008214E9" w:rsidP="009921FA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Доверителят ще окаже пълно съдействие на всички участници в изпълнението на обновяването по сградата, взаимодейства с длъжностните лица от Довереника и външните изпълнители, при осъществяване на задълженията им. </w:t>
      </w:r>
    </w:p>
    <w:p w:rsidR="008214E9" w:rsidRPr="008214E9" w:rsidRDefault="008214E9" w:rsidP="009921FA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Доверителят има право по своя преценка и за своя сметка, съгласно чл. 68, ал. 3 от ЗОП, да изпрати свой представител, който да присъства на публичните заседания на комисията за разглеждане, оценка и класиране на офертите за избор на изпълнители за изработване на работен проект и извършване на СМР на обекта. Довереникът уведомява доверителя писмено или по електронна поща или по факс за часовете и датите на заседанията на комисиите не по-късно от 2 (два) дни преди тяхното започване. </w:t>
      </w:r>
    </w:p>
    <w:p w:rsidR="008214E9" w:rsidRPr="008214E9" w:rsidRDefault="008214E9" w:rsidP="009921FA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В случай на промяна на предназначението на самостоятелен обект от жилищно в нежилищно, както и при всяко фактическо упражняване на стопанска дейност, отдаване под наем на имота, или извършване на дейност от търговци и/или лица със свободни професии, които обстоятелства са </w:t>
      </w:r>
      <w:r w:rsidRPr="008214E9">
        <w:rPr>
          <w:rFonts w:ascii="Times New Roman" w:hAnsi="Times New Roman"/>
          <w:sz w:val="24"/>
          <w:szCs w:val="24"/>
          <w:lang w:val="bg-BG"/>
        </w:rPr>
        <w:lastRenderedPageBreak/>
        <w:t xml:space="preserve">възникнали след сключване на настоящия договор, доверителят се задължава да уведоми довереника в 14-дневен срок от узнаването. Собствениците на самостоятелните обекти, за които са възникнали посочените хипотези, стават получатели на минимална помощ и се задължават да подпишат Приложение </w:t>
      </w:r>
      <w:r w:rsidRPr="008214E9">
        <w:rPr>
          <w:rFonts w:ascii="Times New Roman" w:hAnsi="Times New Roman"/>
          <w:sz w:val="24"/>
          <w:szCs w:val="24"/>
          <w:highlight w:val="yellow"/>
          <w:lang w:val="bg-BG"/>
        </w:rPr>
        <w:t>№ 1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настоящия договор или да заплатят на довереника съответната част от разходите за обновяването на припадащите им се общи части и разходите за дейности, които в случай на нужда ще са необходими да се извършат в съответния самостоятелен обект.</w:t>
      </w:r>
    </w:p>
    <w:p w:rsidR="008214E9" w:rsidRPr="008214E9" w:rsidRDefault="008214E9" w:rsidP="009921FA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В края на първата, третата и петата година в 5 – годишния срок по </w:t>
      </w:r>
      <w:r w:rsidRPr="008214E9">
        <w:rPr>
          <w:rFonts w:ascii="Times New Roman" w:hAnsi="Times New Roman"/>
          <w:sz w:val="24"/>
          <w:szCs w:val="24"/>
          <w:highlight w:val="yellow"/>
          <w:lang w:val="bg-BG"/>
        </w:rPr>
        <w:t>ал. 12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, Доверителят попълва и връща изпратена от Довереника декларация по образец, че са налице обстоятелствата по </w:t>
      </w:r>
      <w:r w:rsidRPr="008214E9">
        <w:rPr>
          <w:rFonts w:ascii="Times New Roman" w:hAnsi="Times New Roman"/>
          <w:sz w:val="24"/>
          <w:szCs w:val="24"/>
          <w:highlight w:val="yellow"/>
          <w:lang w:val="bg-BG"/>
        </w:rPr>
        <w:t>ал. 10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– не е променено предназначението на жилищните обекти в стопански обекти и вида на подобренията, придобити в резултат на изпълнените дейности по енергийното обновяване на обекта. </w:t>
      </w:r>
    </w:p>
    <w:p w:rsidR="008214E9" w:rsidRPr="008214E9" w:rsidRDefault="008214E9" w:rsidP="009921FA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Довереникът има право в период от 5 години след въвеждане на сградата в експлоатация и приключване на плащанията по дейностите, да проверява изпълнението на задълженията на Доверителя по </w:t>
      </w:r>
      <w:r w:rsidRPr="008214E9">
        <w:rPr>
          <w:rFonts w:ascii="Times New Roman" w:hAnsi="Times New Roman"/>
          <w:sz w:val="24"/>
          <w:szCs w:val="24"/>
          <w:highlight w:val="yellow"/>
          <w:lang w:val="bg-BG"/>
        </w:rPr>
        <w:t>ал. 10</w:t>
      </w:r>
      <w:r w:rsidRPr="008214E9">
        <w:rPr>
          <w:rFonts w:ascii="Times New Roman" w:hAnsi="Times New Roman"/>
          <w:sz w:val="24"/>
          <w:szCs w:val="24"/>
          <w:lang w:val="bg-BG"/>
        </w:rPr>
        <w:t>.</w:t>
      </w:r>
    </w:p>
    <w:p w:rsidR="008214E9" w:rsidRPr="008214E9" w:rsidRDefault="008214E9" w:rsidP="009921FA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В гаранционните срокове по чл. 20, ал. 4 от Наредба № 2 от 31.07.2003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обекти, които се записват в окончателния приемно-предавателен протокол за предаването на обновената сграда на доверителя, доверителят е длъжен да уведомява довереника за открити недостатъци и/или скрити дефекти по изпълнените по сградата СМР в срок до 10 дни от тяхното откриване.</w:t>
      </w:r>
    </w:p>
    <w:p w:rsidR="008214E9" w:rsidRPr="008214E9" w:rsidRDefault="008214E9" w:rsidP="009921FA">
      <w:pPr>
        <w:pStyle w:val="ListParagraph"/>
        <w:numPr>
          <w:ilvl w:val="0"/>
          <w:numId w:val="1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sz w:val="24"/>
          <w:szCs w:val="24"/>
          <w:lang w:val="bg-BG"/>
        </w:rPr>
        <w:t>Влизане в сила на договора</w:t>
      </w:r>
    </w:p>
    <w:p w:rsidR="008214E9" w:rsidRPr="008214E9" w:rsidRDefault="008214E9" w:rsidP="009921FA">
      <w:pPr>
        <w:pStyle w:val="ListParagraph"/>
        <w:spacing w:after="12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Член 6. (1) Настоящият договор влиза в сила от момента на сключване на споразумението по чл. 4, ал. 1, освен разпоредбите на чл. 4, ал. 1-4, които влизат в сила от датата на подписване на настоящия договор.</w:t>
      </w:r>
    </w:p>
    <w:p w:rsidR="008214E9" w:rsidRPr="008214E9" w:rsidRDefault="008214E9" w:rsidP="009921FA">
      <w:pPr>
        <w:pStyle w:val="ListParagraph"/>
        <w:spacing w:after="12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(2) В случаите когато е приложимо за дата на предоставяне на минималната помощ се счита датата на влизане в сила на настоящия договор.</w:t>
      </w:r>
    </w:p>
    <w:p w:rsidR="008214E9" w:rsidRPr="008214E9" w:rsidRDefault="008214E9" w:rsidP="009921FA">
      <w:pPr>
        <w:pStyle w:val="ListParagraph"/>
        <w:numPr>
          <w:ilvl w:val="0"/>
          <w:numId w:val="1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sz w:val="24"/>
          <w:szCs w:val="24"/>
          <w:lang w:val="bg-BG"/>
        </w:rPr>
        <w:t>Срок</w:t>
      </w:r>
    </w:p>
    <w:p w:rsidR="008214E9" w:rsidRPr="008214E9" w:rsidRDefault="008214E9" w:rsidP="009921FA">
      <w:pPr>
        <w:pStyle w:val="ListParagraph"/>
        <w:spacing w:after="12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Член 7. Настоящият договор се сключва за срок до изплащане на всички задължения по договора за целево финансиране, сключен с Българската банка за развитие и областния управител или до изтичане на гаранционните срокове за изпълнените дейности, което от двете обстоятелства настъпи по-късно.</w:t>
      </w:r>
    </w:p>
    <w:p w:rsidR="008214E9" w:rsidRPr="008214E9" w:rsidRDefault="008214E9" w:rsidP="009921FA">
      <w:pPr>
        <w:pStyle w:val="ListParagraph"/>
        <w:numPr>
          <w:ilvl w:val="0"/>
          <w:numId w:val="1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sz w:val="24"/>
          <w:szCs w:val="24"/>
          <w:lang w:val="bg-BG"/>
        </w:rPr>
        <w:t>Прекратяване на договора и специфични условия</w:t>
      </w:r>
    </w:p>
    <w:p w:rsidR="008214E9" w:rsidRPr="008214E9" w:rsidRDefault="008214E9" w:rsidP="009921FA">
      <w:pPr>
        <w:spacing w:after="120" w:line="240" w:lineRule="auto"/>
        <w:ind w:left="708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Член 8. Настоящият договор се прекратява:</w:t>
      </w:r>
    </w:p>
    <w:p w:rsidR="008214E9" w:rsidRPr="008214E9" w:rsidRDefault="008214E9" w:rsidP="009921FA">
      <w:pPr>
        <w:spacing w:after="120" w:line="240" w:lineRule="auto"/>
        <w:ind w:left="708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(1) В случай, че не бъде сключен договор по чл. 4, ал. 1 – с писмено уведомление от страна на довереника.</w:t>
      </w:r>
    </w:p>
    <w:p w:rsidR="008214E9" w:rsidRPr="008214E9" w:rsidRDefault="008214E9" w:rsidP="009921FA">
      <w:pPr>
        <w:spacing w:after="120" w:line="240" w:lineRule="auto"/>
        <w:ind w:left="708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(2) Във всички случаи на прекратяване на договора</w:t>
      </w:r>
      <w:r w:rsidRPr="008214E9" w:rsidDel="0021171A">
        <w:rPr>
          <w:rFonts w:ascii="Times New Roman" w:hAnsi="Times New Roman"/>
          <w:sz w:val="24"/>
          <w:szCs w:val="24"/>
          <w:lang w:val="bg-BG"/>
        </w:rPr>
        <w:t xml:space="preserve"> </w:t>
      </w:r>
      <w:bookmarkStart w:id="0" w:name="_GoBack"/>
      <w:bookmarkEnd w:id="0"/>
      <w:r w:rsidRPr="008214E9">
        <w:rPr>
          <w:rFonts w:ascii="Times New Roman" w:hAnsi="Times New Roman"/>
          <w:sz w:val="24"/>
          <w:szCs w:val="24"/>
          <w:lang w:val="bg-BG"/>
        </w:rPr>
        <w:t>по чл. 4, ал. 1</w:t>
      </w:r>
    </w:p>
    <w:p w:rsidR="008214E9" w:rsidRPr="008214E9" w:rsidRDefault="008214E9" w:rsidP="009921FA">
      <w:pPr>
        <w:spacing w:after="120" w:line="240" w:lineRule="auto"/>
        <w:ind w:left="708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(3) Едностранно от довереника с едномесечно предизвестие, в случаите на виновно неизпълнение на задълженията на доверителя по чл. 5, при наличие на предварително писмено съгласие от Българската банка за развитие. Доверителят </w:t>
      </w:r>
      <w:r w:rsidRPr="008214E9">
        <w:rPr>
          <w:rFonts w:ascii="Times New Roman" w:hAnsi="Times New Roman"/>
          <w:sz w:val="24"/>
          <w:szCs w:val="24"/>
          <w:lang w:val="bg-BG"/>
        </w:rPr>
        <w:lastRenderedPageBreak/>
        <w:t>дължи възстановяване на разходите (платени или дължими) по действително извършените дейности по чл. 2, както и дължимите неустойки по вече сключени договори от страна на довереника в изпълнение на задължението по чл. 4, ал. 5.</w:t>
      </w:r>
    </w:p>
    <w:p w:rsidR="008214E9" w:rsidRPr="008214E9" w:rsidRDefault="008214E9" w:rsidP="009921FA">
      <w:pPr>
        <w:spacing w:after="120" w:line="240" w:lineRule="auto"/>
        <w:ind w:left="708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Член 9. В случай на неизпълнение на чл. 5, ал. 3, което е довело до възпрепятстване на дейностите по обновяване на сградата, довереникът може едностранно да прекрати настоящия договор с 14-дневно писмено предизвестие. В този случай доверителят дължи възстановяване на разходите за всички извършени до момента дейности по сградата. </w:t>
      </w:r>
    </w:p>
    <w:p w:rsidR="008214E9" w:rsidRPr="008214E9" w:rsidRDefault="008214E9" w:rsidP="009921FA">
      <w:pPr>
        <w:pStyle w:val="ListParagraph"/>
        <w:numPr>
          <w:ilvl w:val="0"/>
          <w:numId w:val="1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sz w:val="24"/>
          <w:szCs w:val="24"/>
          <w:lang w:val="bg-BG"/>
        </w:rPr>
        <w:t>Адреси за кореспонденция</w:t>
      </w:r>
    </w:p>
    <w:p w:rsidR="008214E9" w:rsidRPr="008214E9" w:rsidRDefault="008214E9" w:rsidP="009921FA">
      <w:pPr>
        <w:spacing w:after="120" w:line="240" w:lineRule="auto"/>
        <w:ind w:left="708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Член 10. Кореспонденцията, свързана с настоящия договор, е в писмена форма, съдържа регистрационния номер и наименованието на сградата и следва да бъде изпращана на следните адреси:</w:t>
      </w:r>
    </w:p>
    <w:p w:rsidR="008214E9" w:rsidRPr="008214E9" w:rsidRDefault="008214E9" w:rsidP="009921FA">
      <w:pPr>
        <w:spacing w:after="120" w:line="240" w:lineRule="auto"/>
        <w:ind w:left="708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За Доверителя – Сдружение на собствениците</w:t>
      </w:r>
    </w:p>
    <w:p w:rsidR="008214E9" w:rsidRPr="008214E9" w:rsidRDefault="008214E9" w:rsidP="009921FA">
      <w:pPr>
        <w:spacing w:after="120" w:line="240" w:lineRule="auto"/>
        <w:ind w:left="708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…………………………………………………..</w:t>
      </w:r>
    </w:p>
    <w:p w:rsidR="008214E9" w:rsidRPr="008214E9" w:rsidRDefault="008214E9" w:rsidP="009921FA">
      <w:pPr>
        <w:spacing w:after="120" w:line="240" w:lineRule="auto"/>
        <w:ind w:left="708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…………………………………………………..</w:t>
      </w:r>
    </w:p>
    <w:p w:rsidR="008214E9" w:rsidRPr="008214E9" w:rsidRDefault="008214E9" w:rsidP="009921FA">
      <w:pPr>
        <w:spacing w:after="120" w:line="240" w:lineRule="auto"/>
        <w:ind w:left="708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За Довереника – община ……………………………</w:t>
      </w:r>
    </w:p>
    <w:p w:rsidR="008214E9" w:rsidRPr="008214E9" w:rsidRDefault="008214E9" w:rsidP="009921FA">
      <w:pPr>
        <w:spacing w:after="120" w:line="240" w:lineRule="auto"/>
        <w:ind w:left="708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…………………………………………………..</w:t>
      </w:r>
    </w:p>
    <w:p w:rsidR="008214E9" w:rsidRPr="008214E9" w:rsidRDefault="008214E9" w:rsidP="009921FA">
      <w:pPr>
        <w:spacing w:after="120" w:line="240" w:lineRule="auto"/>
        <w:ind w:left="708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…………………………………………………..</w:t>
      </w:r>
    </w:p>
    <w:p w:rsidR="008214E9" w:rsidRPr="008214E9" w:rsidRDefault="008214E9" w:rsidP="009921FA">
      <w:pPr>
        <w:pStyle w:val="ListParagraph"/>
        <w:numPr>
          <w:ilvl w:val="0"/>
          <w:numId w:val="1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sz w:val="24"/>
          <w:szCs w:val="24"/>
          <w:lang w:val="bg-BG"/>
        </w:rPr>
        <w:t>Приложения</w:t>
      </w:r>
    </w:p>
    <w:p w:rsidR="008214E9" w:rsidRPr="008214E9" w:rsidRDefault="008214E9" w:rsidP="009921FA">
      <w:pPr>
        <w:pStyle w:val="ListParagraph"/>
        <w:spacing w:after="120" w:line="240" w:lineRule="auto"/>
        <w:ind w:left="1080"/>
        <w:contextualSpacing w:val="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Приложение № 1: Декларации от получателите на минимална помощ </w:t>
      </w:r>
      <w:r w:rsidRPr="008214E9">
        <w:rPr>
          <w:rFonts w:ascii="Times New Roman" w:hAnsi="Times New Roman"/>
          <w:i/>
          <w:sz w:val="24"/>
          <w:szCs w:val="24"/>
          <w:lang w:val="bg-BG"/>
        </w:rPr>
        <w:t>(ако е приложимо)</w:t>
      </w:r>
    </w:p>
    <w:p w:rsidR="008214E9" w:rsidRPr="008214E9" w:rsidRDefault="008214E9" w:rsidP="009921FA">
      <w:pPr>
        <w:pStyle w:val="ListParagraph"/>
        <w:spacing w:after="120" w:line="240" w:lineRule="auto"/>
        <w:ind w:left="1080"/>
        <w:contextualSpacing w:val="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Приложение № 2 Декларация от собствениците на самостоятелни (стопански) обекти, които са извън обхвата на схемата за минимална помощ, за поемане на ангажимент за заплащане на разходите </w:t>
      </w:r>
      <w:r w:rsidRPr="008214E9">
        <w:rPr>
          <w:rFonts w:ascii="Times New Roman" w:hAnsi="Times New Roman"/>
          <w:i/>
          <w:sz w:val="24"/>
          <w:szCs w:val="24"/>
          <w:lang w:val="bg-BG"/>
        </w:rPr>
        <w:t>(ако е приложимо)</w:t>
      </w:r>
    </w:p>
    <w:p w:rsidR="008214E9" w:rsidRPr="008214E9" w:rsidRDefault="008214E9" w:rsidP="009921FA">
      <w:pPr>
        <w:pStyle w:val="ListParagraph"/>
        <w:spacing w:after="120" w:line="240" w:lineRule="auto"/>
        <w:ind w:left="1080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214E9" w:rsidRPr="008214E9" w:rsidRDefault="008214E9" w:rsidP="009921FA">
      <w:pPr>
        <w:tabs>
          <w:tab w:val="left" w:pos="1080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Настоящият договор се сключи в четири оригинални екземпляра - три за довереника и един за доверителя.</w:t>
      </w:r>
      <w:r w:rsidRPr="008214E9">
        <w:rPr>
          <w:rFonts w:ascii="Times New Roman" w:hAnsi="Times New Roman"/>
          <w:sz w:val="24"/>
          <w:szCs w:val="24"/>
          <w:lang w:val="bg-BG"/>
        </w:rPr>
        <w:tab/>
      </w:r>
      <w:r w:rsidRPr="008214E9">
        <w:rPr>
          <w:rFonts w:ascii="Times New Roman" w:hAnsi="Times New Roman"/>
          <w:sz w:val="24"/>
          <w:szCs w:val="24"/>
          <w:lang w:val="bg-BG"/>
        </w:rPr>
        <w:tab/>
      </w:r>
      <w:r w:rsidRPr="008214E9">
        <w:rPr>
          <w:rFonts w:ascii="Times New Roman" w:hAnsi="Times New Roman"/>
          <w:sz w:val="24"/>
          <w:szCs w:val="24"/>
          <w:lang w:val="bg-BG"/>
        </w:rPr>
        <w:tab/>
      </w:r>
      <w:r w:rsidRPr="008214E9">
        <w:rPr>
          <w:rFonts w:ascii="Times New Roman" w:hAnsi="Times New Roman"/>
          <w:sz w:val="24"/>
          <w:szCs w:val="24"/>
          <w:lang w:val="bg-BG"/>
        </w:rPr>
        <w:tab/>
      </w:r>
      <w:r w:rsidRPr="008214E9">
        <w:rPr>
          <w:rFonts w:ascii="Times New Roman" w:hAnsi="Times New Roman"/>
          <w:sz w:val="24"/>
          <w:szCs w:val="24"/>
          <w:lang w:val="bg-BG"/>
        </w:rPr>
        <w:tab/>
        <w:t xml:space="preserve">                 </w:t>
      </w:r>
      <w:r w:rsidRPr="008214E9">
        <w:rPr>
          <w:rFonts w:ascii="Times New Roman" w:hAnsi="Times New Roman"/>
          <w:sz w:val="24"/>
          <w:szCs w:val="24"/>
          <w:lang w:val="bg-BG"/>
        </w:rPr>
        <w:tab/>
      </w:r>
      <w:r w:rsidRPr="008214E9">
        <w:rPr>
          <w:rFonts w:ascii="Times New Roman" w:hAnsi="Times New Roman"/>
          <w:sz w:val="24"/>
          <w:szCs w:val="24"/>
          <w:lang w:val="bg-BG"/>
        </w:rPr>
        <w:tab/>
      </w:r>
      <w:r w:rsidRPr="008214E9">
        <w:rPr>
          <w:rFonts w:ascii="Times New Roman" w:hAnsi="Times New Roman"/>
          <w:sz w:val="24"/>
          <w:szCs w:val="24"/>
          <w:lang w:val="bg-BG"/>
        </w:rPr>
        <w:tab/>
      </w:r>
      <w:r w:rsidRPr="008214E9">
        <w:rPr>
          <w:rFonts w:ascii="Times New Roman" w:hAnsi="Times New Roman"/>
          <w:sz w:val="24"/>
          <w:szCs w:val="24"/>
          <w:lang w:val="bg-BG"/>
        </w:rPr>
        <w:tab/>
      </w:r>
    </w:p>
    <w:p w:rsidR="008214E9" w:rsidRPr="008214E9" w:rsidRDefault="008214E9" w:rsidP="009921FA">
      <w:pPr>
        <w:tabs>
          <w:tab w:val="left" w:pos="1080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ab/>
      </w:r>
      <w:r w:rsidRPr="008214E9">
        <w:rPr>
          <w:rFonts w:ascii="Times New Roman" w:hAnsi="Times New Roman"/>
          <w:sz w:val="24"/>
          <w:szCs w:val="24"/>
          <w:lang w:val="bg-BG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8214E9" w:rsidRPr="008214E9" w:rsidTr="00A30C49">
        <w:tc>
          <w:tcPr>
            <w:tcW w:w="4605" w:type="dxa"/>
          </w:tcPr>
          <w:p w:rsidR="008214E9" w:rsidRPr="008214E9" w:rsidRDefault="008214E9" w:rsidP="009921FA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ЗА ДОВЕРЕНИКА – </w:t>
            </w:r>
          </w:p>
          <w:p w:rsidR="008214E9" w:rsidRPr="008214E9" w:rsidRDefault="008214E9" w:rsidP="009921FA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ОБЩИНА …………………….:</w:t>
            </w:r>
          </w:p>
        </w:tc>
        <w:tc>
          <w:tcPr>
            <w:tcW w:w="4605" w:type="dxa"/>
          </w:tcPr>
          <w:p w:rsidR="008214E9" w:rsidRPr="008214E9" w:rsidRDefault="008214E9" w:rsidP="009921FA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 ДОВЕРИТЕЛЯ - СС:</w:t>
            </w:r>
          </w:p>
        </w:tc>
      </w:tr>
      <w:tr w:rsidR="008214E9" w:rsidRPr="008214E9" w:rsidTr="00A30C49">
        <w:tc>
          <w:tcPr>
            <w:tcW w:w="4605" w:type="dxa"/>
          </w:tcPr>
          <w:p w:rsidR="008214E9" w:rsidRPr="008214E9" w:rsidRDefault="008214E9" w:rsidP="009921FA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214E9" w:rsidRPr="008214E9" w:rsidRDefault="008214E9" w:rsidP="009921FA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214E9" w:rsidRPr="008214E9" w:rsidRDefault="008214E9" w:rsidP="009921FA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.................................................</w:t>
            </w:r>
          </w:p>
        </w:tc>
        <w:tc>
          <w:tcPr>
            <w:tcW w:w="4605" w:type="dxa"/>
          </w:tcPr>
          <w:p w:rsidR="008214E9" w:rsidRPr="008214E9" w:rsidRDefault="008214E9" w:rsidP="009921FA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214E9" w:rsidRPr="008214E9" w:rsidRDefault="008214E9" w:rsidP="009921FA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214E9" w:rsidRPr="008214E9" w:rsidRDefault="008214E9" w:rsidP="009921FA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.................................................</w:t>
            </w:r>
          </w:p>
        </w:tc>
      </w:tr>
      <w:tr w:rsidR="008214E9" w:rsidRPr="008214E9" w:rsidTr="00A30C49">
        <w:tc>
          <w:tcPr>
            <w:tcW w:w="4605" w:type="dxa"/>
          </w:tcPr>
          <w:p w:rsidR="008214E9" w:rsidRPr="008214E9" w:rsidRDefault="008214E9" w:rsidP="009921FA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</w:t>
            </w:r>
            <w:r w:rsidRPr="008214E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Име и фамилия,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к</w:t>
            </w:r>
            <w:r w:rsidRPr="008214E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мет на община 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………………..)</w:t>
            </w:r>
          </w:p>
          <w:p w:rsidR="008214E9" w:rsidRPr="008214E9" w:rsidRDefault="008214E9" w:rsidP="009921FA">
            <w:pPr>
              <w:widowControl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605" w:type="dxa"/>
          </w:tcPr>
          <w:p w:rsidR="008214E9" w:rsidRPr="008214E9" w:rsidRDefault="008214E9" w:rsidP="009921FA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</w:t>
            </w:r>
            <w:r w:rsidRPr="008214E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Име и фамилия,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представляващ СС)</w:t>
            </w:r>
          </w:p>
        </w:tc>
      </w:tr>
    </w:tbl>
    <w:p w:rsidR="008214E9" w:rsidRPr="008214E9" w:rsidRDefault="008214E9" w:rsidP="009921FA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8214E9" w:rsidRDefault="008214E9" w:rsidP="009921FA">
      <w:pPr>
        <w:spacing w:after="120" w:line="240" w:lineRule="auto"/>
        <w:ind w:firstLine="1157"/>
        <w:textAlignment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br w:type="page"/>
      </w:r>
    </w:p>
    <w:p w:rsidR="008214E9" w:rsidRPr="008214E9" w:rsidRDefault="008214E9" w:rsidP="00A3166F">
      <w:pPr>
        <w:spacing w:after="0" w:line="240" w:lineRule="auto"/>
        <w:ind w:firstLine="1157"/>
        <w:jc w:val="right"/>
        <w:textAlignment w:val="center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8214E9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lastRenderedPageBreak/>
        <w:t>Приложение № 1</w:t>
      </w:r>
    </w:p>
    <w:p w:rsidR="008214E9" w:rsidRPr="008214E9" w:rsidRDefault="008214E9" w:rsidP="00A3166F">
      <w:pPr>
        <w:spacing w:after="0" w:line="240" w:lineRule="auto"/>
        <w:ind w:firstLine="1157"/>
        <w:jc w:val="right"/>
        <w:textAlignment w:val="center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8214E9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към договора между общината и СС</w:t>
      </w:r>
    </w:p>
    <w:p w:rsidR="008214E9" w:rsidRPr="008214E9" w:rsidRDefault="008214E9" w:rsidP="00A3166F">
      <w:pPr>
        <w:spacing w:after="0" w:line="240" w:lineRule="auto"/>
        <w:ind w:firstLine="1157"/>
        <w:jc w:val="right"/>
        <w:textAlignment w:val="center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8214E9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(приложение № 10)</w:t>
      </w:r>
    </w:p>
    <w:p w:rsidR="008214E9" w:rsidRPr="008214E9" w:rsidRDefault="008214E9" w:rsidP="009921FA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8214E9" w:rsidRPr="008214E9" w:rsidRDefault="008214E9" w:rsidP="009921FA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bCs/>
          <w:sz w:val="24"/>
          <w:szCs w:val="24"/>
          <w:lang w:val="bg-BG"/>
        </w:rPr>
        <w:t>Д Е К Л А Р А Ц И Я</w:t>
      </w:r>
    </w:p>
    <w:p w:rsidR="008214E9" w:rsidRPr="008214E9" w:rsidRDefault="008214E9" w:rsidP="009921FA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bCs/>
          <w:sz w:val="24"/>
          <w:szCs w:val="24"/>
          <w:lang w:val="bg-BG"/>
        </w:rPr>
        <w:t>за минимални</w:t>
      </w:r>
      <w:r w:rsidRPr="008214E9">
        <w:rPr>
          <w:rStyle w:val="FootnoteReference"/>
          <w:rFonts w:ascii="Times New Roman" w:hAnsi="Times New Roman"/>
          <w:sz w:val="24"/>
          <w:szCs w:val="24"/>
          <w:lang w:val="bg-BG"/>
        </w:rPr>
        <w:footnoteReference w:id="2"/>
      </w:r>
      <w:r w:rsidRPr="008214E9">
        <w:rPr>
          <w:rFonts w:ascii="Times New Roman" w:hAnsi="Times New Roman"/>
          <w:b/>
          <w:bCs/>
          <w:sz w:val="24"/>
          <w:szCs w:val="24"/>
          <w:lang w:val="bg-BG"/>
        </w:rPr>
        <w:t xml:space="preserve"> и държавни помощи</w:t>
      </w:r>
    </w:p>
    <w:p w:rsidR="008214E9" w:rsidRPr="008214E9" w:rsidRDefault="008214E9" w:rsidP="009921FA">
      <w:pPr>
        <w:spacing w:after="120" w:line="240" w:lineRule="auto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81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7"/>
        <w:gridCol w:w="427"/>
        <w:gridCol w:w="1174"/>
        <w:gridCol w:w="1218"/>
        <w:gridCol w:w="218"/>
        <w:gridCol w:w="143"/>
        <w:gridCol w:w="360"/>
        <w:gridCol w:w="361"/>
        <w:gridCol w:w="360"/>
        <w:gridCol w:w="325"/>
        <w:gridCol w:w="35"/>
        <w:gridCol w:w="16"/>
        <w:gridCol w:w="110"/>
        <w:gridCol w:w="234"/>
        <w:gridCol w:w="20"/>
        <w:gridCol w:w="141"/>
        <w:gridCol w:w="181"/>
        <w:gridCol w:w="360"/>
        <w:gridCol w:w="179"/>
        <w:gridCol w:w="181"/>
        <w:gridCol w:w="366"/>
        <w:gridCol w:w="11"/>
        <w:gridCol w:w="35"/>
        <w:gridCol w:w="257"/>
        <w:gridCol w:w="64"/>
        <w:gridCol w:w="12"/>
        <w:gridCol w:w="356"/>
        <w:gridCol w:w="13"/>
        <w:gridCol w:w="355"/>
        <w:gridCol w:w="13"/>
        <w:gridCol w:w="27"/>
        <w:gridCol w:w="11"/>
        <w:gridCol w:w="317"/>
        <w:gridCol w:w="14"/>
        <w:gridCol w:w="354"/>
        <w:gridCol w:w="15"/>
        <w:gridCol w:w="10"/>
        <w:gridCol w:w="140"/>
        <w:gridCol w:w="203"/>
        <w:gridCol w:w="15"/>
        <w:gridCol w:w="353"/>
        <w:gridCol w:w="19"/>
        <w:gridCol w:w="166"/>
        <w:gridCol w:w="95"/>
        <w:gridCol w:w="88"/>
        <w:gridCol w:w="19"/>
        <w:gridCol w:w="353"/>
        <w:gridCol w:w="16"/>
        <w:gridCol w:w="357"/>
        <w:gridCol w:w="18"/>
      </w:tblGrid>
      <w:tr w:rsidR="008214E9" w:rsidRPr="008214E9" w:rsidTr="00A30C49">
        <w:trPr>
          <w:gridAfter w:val="1"/>
          <w:wAfter w:w="18" w:type="dxa"/>
          <w:trHeight w:val="336"/>
        </w:trPr>
        <w:tc>
          <w:tcPr>
            <w:tcW w:w="697" w:type="dxa"/>
            <w:vMerge w:val="restart"/>
            <w:noWrap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1.</w:t>
            </w:r>
          </w:p>
        </w:tc>
        <w:tc>
          <w:tcPr>
            <w:tcW w:w="2819" w:type="dxa"/>
            <w:gridSpan w:val="3"/>
            <w:noWrap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Подписаният</w:t>
            </w:r>
          </w:p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7278" w:type="dxa"/>
            <w:gridSpan w:val="45"/>
            <w:noWrap/>
            <w:vAlign w:val="bottom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/трите имена на декларатора/</w:t>
            </w:r>
          </w:p>
        </w:tc>
      </w:tr>
      <w:tr w:rsidR="008214E9" w:rsidRPr="008214E9" w:rsidTr="00A30C49">
        <w:trPr>
          <w:gridAfter w:val="1"/>
          <w:wAfter w:w="18" w:type="dxa"/>
          <w:trHeight w:val="414"/>
        </w:trPr>
        <w:tc>
          <w:tcPr>
            <w:tcW w:w="697" w:type="dxa"/>
            <w:vMerge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819" w:type="dxa"/>
            <w:gridSpan w:val="3"/>
            <w:noWrap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в качеството си на </w:t>
            </w:r>
          </w:p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7278" w:type="dxa"/>
            <w:gridSpan w:val="45"/>
            <w:noWrap/>
            <w:vAlign w:val="bottom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/управител/председател/представител/друго/</w:t>
            </w:r>
          </w:p>
        </w:tc>
      </w:tr>
      <w:tr w:rsidR="008214E9" w:rsidRPr="008214E9" w:rsidTr="00A30C49">
        <w:trPr>
          <w:gridAfter w:val="1"/>
          <w:wAfter w:w="18" w:type="dxa"/>
          <w:trHeight w:val="364"/>
        </w:trPr>
        <w:tc>
          <w:tcPr>
            <w:tcW w:w="697" w:type="dxa"/>
            <w:vMerge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819" w:type="dxa"/>
            <w:gridSpan w:val="3"/>
            <w:noWrap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Наименование на получателя/кандидата:</w:t>
            </w:r>
          </w:p>
        </w:tc>
        <w:tc>
          <w:tcPr>
            <w:tcW w:w="7278" w:type="dxa"/>
            <w:gridSpan w:val="45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214E9" w:rsidRPr="008214E9" w:rsidTr="00A30C49">
        <w:trPr>
          <w:gridAfter w:val="1"/>
          <w:wAfter w:w="18" w:type="dxa"/>
          <w:trHeight w:val="330"/>
        </w:trPr>
        <w:tc>
          <w:tcPr>
            <w:tcW w:w="697" w:type="dxa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</w:t>
            </w:r>
          </w:p>
        </w:tc>
        <w:tc>
          <w:tcPr>
            <w:tcW w:w="2819" w:type="dxa"/>
            <w:gridSpan w:val="3"/>
            <w:noWrap/>
            <w:vAlign w:val="center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ЕИК/БУЛСТАТ:</w:t>
            </w:r>
          </w:p>
        </w:tc>
        <w:tc>
          <w:tcPr>
            <w:tcW w:w="361" w:type="dxa"/>
            <w:gridSpan w:val="2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0" w:type="dxa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1" w:type="dxa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0" w:type="dxa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0" w:type="dxa"/>
            <w:gridSpan w:val="2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0" w:type="dxa"/>
            <w:gridSpan w:val="3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42" w:type="dxa"/>
            <w:gridSpan w:val="3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0" w:type="dxa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0" w:type="dxa"/>
            <w:gridSpan w:val="2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6" w:type="dxa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8" w:type="dxa"/>
            <w:gridSpan w:val="28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214E9" w:rsidRPr="008214E9" w:rsidTr="00A30C49">
        <w:trPr>
          <w:gridAfter w:val="1"/>
          <w:wAfter w:w="18" w:type="dxa"/>
          <w:trHeight w:val="405"/>
        </w:trPr>
        <w:tc>
          <w:tcPr>
            <w:tcW w:w="697" w:type="dxa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3.1.</w:t>
            </w:r>
          </w:p>
        </w:tc>
        <w:tc>
          <w:tcPr>
            <w:tcW w:w="2819" w:type="dxa"/>
            <w:gridSpan w:val="3"/>
            <w:noWrap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Седалище и адрес на управление:</w:t>
            </w:r>
          </w:p>
        </w:tc>
        <w:tc>
          <w:tcPr>
            <w:tcW w:w="7278" w:type="dxa"/>
            <w:gridSpan w:val="45"/>
            <w:noWrap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214E9" w:rsidRPr="008214E9" w:rsidTr="00A30C49">
        <w:trPr>
          <w:gridAfter w:val="1"/>
          <w:wAfter w:w="18" w:type="dxa"/>
          <w:trHeight w:val="355"/>
        </w:trPr>
        <w:tc>
          <w:tcPr>
            <w:tcW w:w="697" w:type="dxa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3.2.</w:t>
            </w:r>
          </w:p>
        </w:tc>
        <w:tc>
          <w:tcPr>
            <w:tcW w:w="2819" w:type="dxa"/>
            <w:gridSpan w:val="3"/>
            <w:noWrap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Адрес за кореспонденция:</w:t>
            </w:r>
          </w:p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/Попълва се само, ако е различен от адреса на управление по т. 3.1/</w:t>
            </w:r>
          </w:p>
        </w:tc>
        <w:tc>
          <w:tcPr>
            <w:tcW w:w="7278" w:type="dxa"/>
            <w:gridSpan w:val="45"/>
            <w:noWrap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8214E9" w:rsidRPr="008214E9" w:rsidTr="00A30C49">
        <w:trPr>
          <w:gridAfter w:val="1"/>
          <w:wAfter w:w="18" w:type="dxa"/>
          <w:trHeight w:val="476"/>
        </w:trPr>
        <w:tc>
          <w:tcPr>
            <w:tcW w:w="697" w:type="dxa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</w:t>
            </w:r>
          </w:p>
        </w:tc>
        <w:tc>
          <w:tcPr>
            <w:tcW w:w="8263" w:type="dxa"/>
            <w:gridSpan w:val="35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Извършва ли получателят/кандидатът икономическа дейност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bg-BG"/>
              </w:rPr>
              <w:t>*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:</w:t>
            </w:r>
          </w:p>
          <w:p w:rsidR="008214E9" w:rsidRPr="008214E9" w:rsidRDefault="008214E9" w:rsidP="009921FA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/Ако посочите  „НЕ“, спирате с попълването на Декларацията до тук/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8214E9" w:rsidRPr="008214E9" w:rsidTr="00A30C49">
        <w:trPr>
          <w:gridAfter w:val="1"/>
          <w:wAfter w:w="18" w:type="dxa"/>
          <w:trHeight w:val="504"/>
        </w:trPr>
        <w:tc>
          <w:tcPr>
            <w:tcW w:w="697" w:type="dxa"/>
            <w:vMerge w:val="restart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4а.</w:t>
            </w:r>
          </w:p>
        </w:tc>
        <w:tc>
          <w:tcPr>
            <w:tcW w:w="10097" w:type="dxa"/>
            <w:gridSpan w:val="48"/>
          </w:tcPr>
          <w:p w:rsidR="008214E9" w:rsidRPr="008214E9" w:rsidRDefault="008214E9" w:rsidP="009921F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Ако в т. 4 сте посочили „ДА“,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то получателят е „предприятие“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 смисъла на законодателството по държавните помощи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 попълнете следната информация за него:</w:t>
            </w:r>
          </w:p>
        </w:tc>
      </w:tr>
      <w:tr w:rsidR="008214E9" w:rsidRPr="008214E9" w:rsidTr="00A30C49">
        <w:trPr>
          <w:trHeight w:val="609"/>
        </w:trPr>
        <w:tc>
          <w:tcPr>
            <w:tcW w:w="697" w:type="dxa"/>
            <w:vMerge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27" w:type="dxa"/>
            <w:vMerge w:val="restart"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№</w:t>
            </w:r>
          </w:p>
        </w:tc>
        <w:tc>
          <w:tcPr>
            <w:tcW w:w="4574" w:type="dxa"/>
            <w:gridSpan w:val="13"/>
            <w:vMerge w:val="restart"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Дейности, които предприятието извършва </w:t>
            </w:r>
          </w:p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(код по КИД-2008)</w:t>
            </w:r>
          </w:p>
        </w:tc>
        <w:tc>
          <w:tcPr>
            <w:tcW w:w="5114" w:type="dxa"/>
            <w:gridSpan w:val="35"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Относителен дял на нетните приходи от продажби</w:t>
            </w:r>
          </w:p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в % през:</w:t>
            </w:r>
          </w:p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214E9" w:rsidRPr="008214E9" w:rsidTr="00A30C49">
        <w:trPr>
          <w:trHeight w:val="151"/>
        </w:trPr>
        <w:tc>
          <w:tcPr>
            <w:tcW w:w="697" w:type="dxa"/>
            <w:vMerge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27" w:type="dxa"/>
            <w:vMerge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574" w:type="dxa"/>
            <w:gridSpan w:val="13"/>
            <w:vMerge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1" w:type="dxa"/>
            <w:gridSpan w:val="16"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година „Х-1“ </w:t>
            </w:r>
            <w:r w:rsidRPr="008214E9">
              <w:rPr>
                <w:rFonts w:ascii="Times New Roman" w:hAnsi="Times New Roman"/>
                <w:sz w:val="24"/>
                <w:szCs w:val="24"/>
                <w:vertAlign w:val="superscript"/>
                <w:lang w:val="bg-BG"/>
              </w:rPr>
              <w:t>**</w:t>
            </w:r>
          </w:p>
        </w:tc>
        <w:tc>
          <w:tcPr>
            <w:tcW w:w="2563" w:type="dxa"/>
            <w:gridSpan w:val="19"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година „Х“</w:t>
            </w:r>
          </w:p>
        </w:tc>
      </w:tr>
      <w:tr w:rsidR="008214E9" w:rsidRPr="008214E9" w:rsidTr="00A30C49">
        <w:trPr>
          <w:trHeight w:val="102"/>
        </w:trPr>
        <w:tc>
          <w:tcPr>
            <w:tcW w:w="697" w:type="dxa"/>
            <w:vMerge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27" w:type="dxa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4574" w:type="dxa"/>
            <w:gridSpan w:val="13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1" w:type="dxa"/>
            <w:gridSpan w:val="16"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63" w:type="dxa"/>
            <w:gridSpan w:val="19"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214E9" w:rsidRPr="008214E9" w:rsidTr="00A30C49">
        <w:trPr>
          <w:trHeight w:val="102"/>
        </w:trPr>
        <w:tc>
          <w:tcPr>
            <w:tcW w:w="697" w:type="dxa"/>
            <w:vMerge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27" w:type="dxa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4574" w:type="dxa"/>
            <w:gridSpan w:val="13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1" w:type="dxa"/>
            <w:gridSpan w:val="16"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63" w:type="dxa"/>
            <w:gridSpan w:val="19"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214E9" w:rsidRPr="008214E9" w:rsidTr="00A30C49">
        <w:trPr>
          <w:gridAfter w:val="1"/>
          <w:wAfter w:w="18" w:type="dxa"/>
          <w:trHeight w:val="717"/>
        </w:trPr>
        <w:tc>
          <w:tcPr>
            <w:tcW w:w="697" w:type="dxa"/>
            <w:noWrap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5.</w:t>
            </w:r>
          </w:p>
        </w:tc>
        <w:tc>
          <w:tcPr>
            <w:tcW w:w="5001" w:type="dxa"/>
            <w:gridSpan w:val="14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Отраслова принадлежност на предприятието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според основната му дейност по код КИД-2008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/Изписва се код по КИД-2008 и съответното му наименование/</w:t>
            </w:r>
          </w:p>
        </w:tc>
        <w:tc>
          <w:tcPr>
            <w:tcW w:w="5096" w:type="dxa"/>
            <w:gridSpan w:val="34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214E9" w:rsidRPr="008214E9" w:rsidTr="00A30C49">
        <w:trPr>
          <w:gridAfter w:val="1"/>
          <w:wAfter w:w="18" w:type="dxa"/>
          <w:trHeight w:val="372"/>
        </w:trPr>
        <w:tc>
          <w:tcPr>
            <w:tcW w:w="697" w:type="dxa"/>
            <w:noWrap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6.</w:t>
            </w:r>
          </w:p>
        </w:tc>
        <w:tc>
          <w:tcPr>
            <w:tcW w:w="5001" w:type="dxa"/>
            <w:gridSpan w:val="14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Цел на помощта (дейност, която се финансира):</w:t>
            </w:r>
          </w:p>
        </w:tc>
        <w:tc>
          <w:tcPr>
            <w:tcW w:w="5096" w:type="dxa"/>
            <w:gridSpan w:val="34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214E9" w:rsidRPr="008214E9" w:rsidTr="00A30C49">
        <w:trPr>
          <w:gridAfter w:val="1"/>
          <w:wAfter w:w="18" w:type="dxa"/>
          <w:trHeight w:val="203"/>
        </w:trPr>
        <w:tc>
          <w:tcPr>
            <w:tcW w:w="697" w:type="dxa"/>
            <w:vMerge w:val="restart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7.</w:t>
            </w:r>
          </w:p>
        </w:tc>
        <w:tc>
          <w:tcPr>
            <w:tcW w:w="2819" w:type="dxa"/>
            <w:gridSpan w:val="3"/>
            <w:vMerge w:val="restart"/>
            <w:noWrap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Вид на предприятието:</w:t>
            </w:r>
          </w:p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/Отбележете със знака Х/</w:t>
            </w:r>
          </w:p>
        </w:tc>
        <w:tc>
          <w:tcPr>
            <w:tcW w:w="1818" w:type="dxa"/>
            <w:gridSpan w:val="8"/>
            <w:noWrap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голямо</w:t>
            </w:r>
          </w:p>
        </w:tc>
        <w:tc>
          <w:tcPr>
            <w:tcW w:w="1818" w:type="dxa"/>
            <w:gridSpan w:val="11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средно</w:t>
            </w:r>
          </w:p>
        </w:tc>
        <w:tc>
          <w:tcPr>
            <w:tcW w:w="1818" w:type="dxa"/>
            <w:gridSpan w:val="14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малко</w:t>
            </w:r>
          </w:p>
        </w:tc>
        <w:tc>
          <w:tcPr>
            <w:tcW w:w="1824" w:type="dxa"/>
            <w:gridSpan w:val="12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микро</w:t>
            </w:r>
            <w:proofErr w:type="spellEnd"/>
          </w:p>
        </w:tc>
      </w:tr>
      <w:tr w:rsidR="008214E9" w:rsidRPr="008214E9" w:rsidTr="00A30C49">
        <w:trPr>
          <w:gridAfter w:val="1"/>
          <w:wAfter w:w="18" w:type="dxa"/>
          <w:trHeight w:val="202"/>
        </w:trPr>
        <w:tc>
          <w:tcPr>
            <w:tcW w:w="697" w:type="dxa"/>
            <w:vMerge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819" w:type="dxa"/>
            <w:gridSpan w:val="3"/>
            <w:vMerge/>
            <w:noWrap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18" w:type="dxa"/>
            <w:gridSpan w:val="8"/>
            <w:noWrap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18" w:type="dxa"/>
            <w:gridSpan w:val="11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18" w:type="dxa"/>
            <w:gridSpan w:val="14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24" w:type="dxa"/>
            <w:gridSpan w:val="12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214E9" w:rsidRPr="008214E9" w:rsidTr="00A30C49">
        <w:trPr>
          <w:gridAfter w:val="1"/>
          <w:wAfter w:w="18" w:type="dxa"/>
          <w:trHeight w:val="413"/>
        </w:trPr>
        <w:tc>
          <w:tcPr>
            <w:tcW w:w="697" w:type="dxa"/>
            <w:vMerge w:val="restart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8.</w:t>
            </w:r>
          </w:p>
        </w:tc>
        <w:tc>
          <w:tcPr>
            <w:tcW w:w="10097" w:type="dxa"/>
            <w:gridSpan w:val="48"/>
            <w:vAlign w:val="center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Моля, посочете собствеността на предприятието към година „Х“:</w:t>
            </w:r>
          </w:p>
        </w:tc>
      </w:tr>
      <w:tr w:rsidR="008214E9" w:rsidRPr="008214E9" w:rsidTr="00A30C49">
        <w:trPr>
          <w:gridAfter w:val="1"/>
          <w:wAfter w:w="18" w:type="dxa"/>
          <w:trHeight w:val="129"/>
        </w:trPr>
        <w:tc>
          <w:tcPr>
            <w:tcW w:w="697" w:type="dxa"/>
            <w:vMerge/>
            <w:noWrap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747" w:type="dxa"/>
            <w:gridSpan w:val="12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Собствеността на предприятието е:</w:t>
            </w:r>
          </w:p>
        </w:tc>
        <w:tc>
          <w:tcPr>
            <w:tcW w:w="5350" w:type="dxa"/>
            <w:gridSpan w:val="36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Относителен дял от капитала в %:</w:t>
            </w:r>
          </w:p>
        </w:tc>
      </w:tr>
      <w:tr w:rsidR="008214E9" w:rsidRPr="008214E9" w:rsidTr="00A30C49">
        <w:trPr>
          <w:gridAfter w:val="1"/>
          <w:wAfter w:w="18" w:type="dxa"/>
          <w:trHeight w:val="127"/>
        </w:trPr>
        <w:tc>
          <w:tcPr>
            <w:tcW w:w="697" w:type="dxa"/>
            <w:vMerge/>
            <w:noWrap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747" w:type="dxa"/>
            <w:gridSpan w:val="12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Държавна</w:t>
            </w:r>
          </w:p>
        </w:tc>
        <w:tc>
          <w:tcPr>
            <w:tcW w:w="5350" w:type="dxa"/>
            <w:gridSpan w:val="36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214E9" w:rsidRPr="008214E9" w:rsidTr="00A30C49">
        <w:trPr>
          <w:gridAfter w:val="1"/>
          <w:wAfter w:w="18" w:type="dxa"/>
          <w:trHeight w:val="127"/>
        </w:trPr>
        <w:tc>
          <w:tcPr>
            <w:tcW w:w="697" w:type="dxa"/>
            <w:vMerge/>
            <w:noWrap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747" w:type="dxa"/>
            <w:gridSpan w:val="12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Общинска</w:t>
            </w:r>
          </w:p>
        </w:tc>
        <w:tc>
          <w:tcPr>
            <w:tcW w:w="5350" w:type="dxa"/>
            <w:gridSpan w:val="36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214E9" w:rsidRPr="008214E9" w:rsidTr="00A30C49">
        <w:trPr>
          <w:gridAfter w:val="1"/>
          <w:wAfter w:w="18" w:type="dxa"/>
          <w:trHeight w:val="127"/>
        </w:trPr>
        <w:tc>
          <w:tcPr>
            <w:tcW w:w="697" w:type="dxa"/>
            <w:vMerge/>
            <w:noWrap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747" w:type="dxa"/>
            <w:gridSpan w:val="12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Частна</w:t>
            </w:r>
          </w:p>
        </w:tc>
        <w:tc>
          <w:tcPr>
            <w:tcW w:w="5350" w:type="dxa"/>
            <w:gridSpan w:val="36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214E9" w:rsidRPr="008214E9" w:rsidTr="00A30C49">
        <w:trPr>
          <w:gridAfter w:val="1"/>
          <w:wAfter w:w="18" w:type="dxa"/>
          <w:trHeight w:val="127"/>
        </w:trPr>
        <w:tc>
          <w:tcPr>
            <w:tcW w:w="697" w:type="dxa"/>
            <w:vMerge/>
            <w:noWrap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747" w:type="dxa"/>
            <w:gridSpan w:val="12"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5350" w:type="dxa"/>
            <w:gridSpan w:val="36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100.00</w:t>
            </w:r>
          </w:p>
        </w:tc>
      </w:tr>
      <w:tr w:rsidR="008214E9" w:rsidRPr="008214E9" w:rsidTr="00A30C49">
        <w:trPr>
          <w:gridAfter w:val="1"/>
          <w:wAfter w:w="18" w:type="dxa"/>
          <w:trHeight w:val="436"/>
        </w:trPr>
        <w:tc>
          <w:tcPr>
            <w:tcW w:w="697" w:type="dxa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9.</w:t>
            </w:r>
          </w:p>
        </w:tc>
        <w:tc>
          <w:tcPr>
            <w:tcW w:w="8263" w:type="dxa"/>
            <w:gridSpan w:val="35"/>
          </w:tcPr>
          <w:p w:rsidR="008214E9" w:rsidRPr="008214E9" w:rsidRDefault="008214E9" w:rsidP="009921F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Налице ли е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партньорство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bg-BG"/>
              </w:rPr>
              <w:t>***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 лице от Република България?</w:t>
            </w:r>
          </w:p>
          <w:p w:rsidR="008214E9" w:rsidRPr="008214E9" w:rsidRDefault="008214E9" w:rsidP="009921FA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Вземат се под внимание само българските партньори. Чуждестранните партньори не са обект на настоящата Декларация.</w:t>
            </w:r>
          </w:p>
          <w:p w:rsidR="008214E9" w:rsidRPr="008214E9" w:rsidRDefault="008214E9" w:rsidP="009921FA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  <w:t>(</w:t>
            </w:r>
            <w:r w:rsidRPr="008214E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bg-BG"/>
              </w:rPr>
              <w:t>В случай, че получателят/кандидатът има партньор/и, се попълва/т декларация/и и от партньора/</w:t>
            </w:r>
            <w:proofErr w:type="spellStart"/>
            <w:r w:rsidRPr="008214E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bg-BG"/>
              </w:rPr>
              <w:t>ите</w:t>
            </w:r>
            <w:proofErr w:type="spellEnd"/>
            <w:r w:rsidRPr="008214E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bg-BG"/>
              </w:rPr>
              <w:t>.)</w:t>
            </w:r>
          </w:p>
        </w:tc>
        <w:tc>
          <w:tcPr>
            <w:tcW w:w="906" w:type="dxa"/>
            <w:gridSpan w:val="7"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8214E9" w:rsidRPr="008214E9" w:rsidTr="00A30C49">
        <w:trPr>
          <w:gridAfter w:val="1"/>
          <w:wAfter w:w="18" w:type="dxa"/>
          <w:trHeight w:val="390"/>
        </w:trPr>
        <w:tc>
          <w:tcPr>
            <w:tcW w:w="697" w:type="dxa"/>
            <w:vMerge w:val="restart"/>
            <w:noWrap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9а.</w:t>
            </w:r>
          </w:p>
        </w:tc>
        <w:tc>
          <w:tcPr>
            <w:tcW w:w="10097" w:type="dxa"/>
            <w:gridSpan w:val="48"/>
            <w:vAlign w:val="center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Ако в т. 9 сте посочили „ДА“, моля да попълните следната информация за партньора/</w:t>
            </w:r>
            <w:proofErr w:type="spellStart"/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ите</w:t>
            </w:r>
            <w:proofErr w:type="spellEnd"/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:</w:t>
            </w:r>
          </w:p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214E9" w:rsidRPr="008214E9" w:rsidTr="00A30C49">
        <w:trPr>
          <w:gridAfter w:val="1"/>
          <w:wAfter w:w="18" w:type="dxa"/>
          <w:trHeight w:val="340"/>
        </w:trPr>
        <w:tc>
          <w:tcPr>
            <w:tcW w:w="697" w:type="dxa"/>
            <w:vMerge/>
            <w:noWrap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409" w:type="dxa"/>
            <w:gridSpan w:val="20"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Наименование на партньора:</w:t>
            </w:r>
          </w:p>
        </w:tc>
        <w:tc>
          <w:tcPr>
            <w:tcW w:w="3688" w:type="dxa"/>
            <w:gridSpan w:val="28"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ЕИК/БУЛСТАТ:</w:t>
            </w:r>
          </w:p>
        </w:tc>
      </w:tr>
      <w:tr w:rsidR="008214E9" w:rsidRPr="008214E9" w:rsidTr="00A30C49">
        <w:trPr>
          <w:gridAfter w:val="1"/>
          <w:wAfter w:w="18" w:type="dxa"/>
          <w:trHeight w:val="355"/>
        </w:trPr>
        <w:tc>
          <w:tcPr>
            <w:tcW w:w="697" w:type="dxa"/>
            <w:vMerge/>
            <w:noWrap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409" w:type="dxa"/>
            <w:gridSpan w:val="20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7" w:type="dxa"/>
            <w:gridSpan w:val="4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2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2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2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2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72" w:type="dxa"/>
            <w:gridSpan w:val="2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73" w:type="dxa"/>
            <w:gridSpan w:val="2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214E9" w:rsidRPr="008214E9" w:rsidTr="00A30C49">
        <w:trPr>
          <w:gridAfter w:val="1"/>
          <w:wAfter w:w="18" w:type="dxa"/>
          <w:trHeight w:val="346"/>
        </w:trPr>
        <w:tc>
          <w:tcPr>
            <w:tcW w:w="697" w:type="dxa"/>
            <w:vMerge/>
            <w:noWrap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409" w:type="dxa"/>
            <w:gridSpan w:val="20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7" w:type="dxa"/>
            <w:gridSpan w:val="4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2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2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2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2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72" w:type="dxa"/>
            <w:gridSpan w:val="2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73" w:type="dxa"/>
            <w:gridSpan w:val="2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214E9" w:rsidRPr="008214E9" w:rsidTr="00A30C49">
        <w:trPr>
          <w:gridAfter w:val="1"/>
          <w:wAfter w:w="18" w:type="dxa"/>
          <w:trHeight w:val="344"/>
        </w:trPr>
        <w:tc>
          <w:tcPr>
            <w:tcW w:w="10794" w:type="dxa"/>
            <w:gridSpan w:val="49"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ДЕКЛАРИРАМ, ЧЕ:</w:t>
            </w:r>
          </w:p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8214E9" w:rsidRPr="008214E9" w:rsidTr="00A30C49">
        <w:trPr>
          <w:gridAfter w:val="1"/>
          <w:wAfter w:w="18" w:type="dxa"/>
          <w:trHeight w:val="939"/>
        </w:trPr>
        <w:tc>
          <w:tcPr>
            <w:tcW w:w="697" w:type="dxa"/>
            <w:noWrap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10.</w:t>
            </w:r>
          </w:p>
        </w:tc>
        <w:tc>
          <w:tcPr>
            <w:tcW w:w="8263" w:type="dxa"/>
            <w:gridSpan w:val="35"/>
          </w:tcPr>
          <w:p w:rsidR="008214E9" w:rsidRPr="008214E9" w:rsidRDefault="008214E9" w:rsidP="009921FA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Имам наличие на обстоятелства по преобразуване: сливане/придобиване/разделяне?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(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  <w:t>Попълва се само, когато преобразуването е извършено след 01.</w:t>
            </w:r>
            <w:proofErr w:type="spellStart"/>
            <w:r w:rsidRPr="008214E9"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  <w:t>01</w:t>
            </w:r>
            <w:proofErr w:type="spellEnd"/>
            <w:r w:rsidRPr="008214E9"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  <w:t>.2014 г.)</w:t>
            </w:r>
          </w:p>
          <w:p w:rsidR="008214E9" w:rsidRPr="008214E9" w:rsidRDefault="008214E9" w:rsidP="009921FA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Ако сте посочили „ДА“, моля да попълните и декларация съгласно т. 6 от Указанията към настоящата Декларация.</w:t>
            </w:r>
          </w:p>
        </w:tc>
        <w:tc>
          <w:tcPr>
            <w:tcW w:w="906" w:type="dxa"/>
            <w:gridSpan w:val="7"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8214E9" w:rsidRPr="008214E9" w:rsidTr="00A30C49">
        <w:trPr>
          <w:gridAfter w:val="1"/>
          <w:wAfter w:w="18" w:type="dxa"/>
          <w:trHeight w:val="1050"/>
        </w:trPr>
        <w:tc>
          <w:tcPr>
            <w:tcW w:w="697" w:type="dxa"/>
            <w:vMerge w:val="restart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lastRenderedPageBreak/>
              <w:t>11.</w:t>
            </w:r>
          </w:p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263" w:type="dxa"/>
            <w:gridSpan w:val="35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Поддържам поне един вид от взаимоотношенията по чл. 2, </w:t>
            </w:r>
            <w:proofErr w:type="spellStart"/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пар</w:t>
            </w:r>
            <w:proofErr w:type="spellEnd"/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. 2, букви „а“ - „г“ от Регламент (ЕС) № 1407/2013: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Ако сте посочили „ДА“, попълнете следната информация за предприятията, които образуват „едно и също предприятие“: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8214E9" w:rsidRPr="008214E9" w:rsidTr="00A30C49">
        <w:trPr>
          <w:trHeight w:val="355"/>
        </w:trPr>
        <w:tc>
          <w:tcPr>
            <w:tcW w:w="697" w:type="dxa"/>
            <w:vMerge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420" w:type="dxa"/>
            <w:gridSpan w:val="21"/>
            <w:noWrap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Наименование:</w:t>
            </w:r>
          </w:p>
        </w:tc>
        <w:tc>
          <w:tcPr>
            <w:tcW w:w="3695" w:type="dxa"/>
            <w:gridSpan w:val="28"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ЕИК/БУЛСТАТ:</w:t>
            </w:r>
          </w:p>
        </w:tc>
      </w:tr>
      <w:tr w:rsidR="008214E9" w:rsidRPr="008214E9" w:rsidTr="00A30C49">
        <w:trPr>
          <w:trHeight w:val="355"/>
        </w:trPr>
        <w:tc>
          <w:tcPr>
            <w:tcW w:w="697" w:type="dxa"/>
            <w:vMerge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420" w:type="dxa"/>
            <w:gridSpan w:val="21"/>
            <w:noWrap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2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2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4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2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72" w:type="dxa"/>
            <w:gridSpan w:val="2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2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75" w:type="dxa"/>
            <w:gridSpan w:val="2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214E9" w:rsidRPr="008214E9" w:rsidTr="00A30C49">
        <w:trPr>
          <w:trHeight w:val="355"/>
        </w:trPr>
        <w:tc>
          <w:tcPr>
            <w:tcW w:w="697" w:type="dxa"/>
            <w:vMerge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420" w:type="dxa"/>
            <w:gridSpan w:val="21"/>
            <w:noWrap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2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2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4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2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72" w:type="dxa"/>
            <w:gridSpan w:val="2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2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75" w:type="dxa"/>
            <w:gridSpan w:val="2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214E9" w:rsidRPr="008214E9" w:rsidTr="00A30C49">
        <w:trPr>
          <w:trHeight w:val="355"/>
        </w:trPr>
        <w:tc>
          <w:tcPr>
            <w:tcW w:w="697" w:type="dxa"/>
            <w:vMerge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420" w:type="dxa"/>
            <w:gridSpan w:val="21"/>
            <w:noWrap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2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2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4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2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72" w:type="dxa"/>
            <w:gridSpan w:val="2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2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75" w:type="dxa"/>
            <w:gridSpan w:val="2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214E9" w:rsidRPr="008214E9" w:rsidTr="00A30C49">
        <w:trPr>
          <w:gridAfter w:val="1"/>
          <w:wAfter w:w="18" w:type="dxa"/>
          <w:trHeight w:val="781"/>
        </w:trPr>
        <w:tc>
          <w:tcPr>
            <w:tcW w:w="697" w:type="dxa"/>
            <w:vMerge w:val="restart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12.</w:t>
            </w:r>
          </w:p>
        </w:tc>
        <w:tc>
          <w:tcPr>
            <w:tcW w:w="10097" w:type="dxa"/>
            <w:gridSpan w:val="48"/>
          </w:tcPr>
          <w:p w:rsidR="008214E9" w:rsidRPr="008214E9" w:rsidRDefault="008214E9" w:rsidP="009921FA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През предходните две години (година „Х-1“ и година „Х-2“) и през текущата година „Х“ до датата на декларирането съм получил, </w:t>
            </w: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включително в резултат на преобразуването по т. 10, както и като „едно и също предприятие“ съгласно т. 11</w:t>
            </w: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, следните минимални помощи (получени на територията на Република България</w:t>
            </w:r>
            <w:r w:rsidRPr="008214E9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bg-BG"/>
              </w:rPr>
              <w:t>****</w:t>
            </w: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):</w:t>
            </w:r>
          </w:p>
        </w:tc>
      </w:tr>
      <w:tr w:rsidR="008214E9" w:rsidRPr="008214E9" w:rsidTr="00A30C49">
        <w:trPr>
          <w:gridAfter w:val="1"/>
          <w:wAfter w:w="18" w:type="dxa"/>
          <w:trHeight w:val="694"/>
        </w:trPr>
        <w:tc>
          <w:tcPr>
            <w:tcW w:w="697" w:type="dxa"/>
            <w:vMerge/>
            <w:textDirection w:val="btLr"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1" w:type="dxa"/>
            <w:gridSpan w:val="2"/>
            <w:vMerge w:val="restart"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Получател/и</w:t>
            </w: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br/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(посочва  се ЕИК/БУЛСТАТ)</w:t>
            </w:r>
          </w:p>
        </w:tc>
        <w:tc>
          <w:tcPr>
            <w:tcW w:w="1436" w:type="dxa"/>
            <w:gridSpan w:val="2"/>
            <w:vMerge w:val="restart"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Адми</w:t>
            </w:r>
            <w:proofErr w:type="spellEnd"/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-</w:t>
            </w:r>
          </w:p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нистратор</w:t>
            </w:r>
            <w:proofErr w:type="spellEnd"/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на помощта</w:t>
            </w:r>
          </w:p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(наименование и ЕИК/БУЛСТАТ)</w:t>
            </w:r>
          </w:p>
        </w:tc>
        <w:tc>
          <w:tcPr>
            <w:tcW w:w="1549" w:type="dxa"/>
            <w:gridSpan w:val="5"/>
            <w:vMerge w:val="restart"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Разходи, за които е получена помощта/цел на помощта</w:t>
            </w:r>
          </w:p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(с думи)</w:t>
            </w:r>
          </w:p>
        </w:tc>
        <w:tc>
          <w:tcPr>
            <w:tcW w:w="1276" w:type="dxa"/>
            <w:gridSpan w:val="9"/>
            <w:vMerge w:val="restart"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Общ размерна помощта= </w:t>
            </w:r>
            <w:proofErr w:type="spellStart"/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a+b+c+d+e</w:t>
            </w:r>
            <w:proofErr w:type="spellEnd"/>
          </w:p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(в лева)</w:t>
            </w:r>
          </w:p>
        </w:tc>
        <w:tc>
          <w:tcPr>
            <w:tcW w:w="4235" w:type="dxa"/>
            <w:gridSpan w:val="30"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 т.ч. за дейност/и, попадаща/и до съответните прагове:</w:t>
            </w:r>
          </w:p>
        </w:tc>
      </w:tr>
      <w:tr w:rsidR="008214E9" w:rsidRPr="008214E9" w:rsidTr="00A30C49">
        <w:trPr>
          <w:trHeight w:val="273"/>
        </w:trPr>
        <w:tc>
          <w:tcPr>
            <w:tcW w:w="697" w:type="dxa"/>
            <w:vMerge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549" w:type="dxa"/>
            <w:gridSpan w:val="5"/>
            <w:vMerge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vMerge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a</w:t>
            </w:r>
          </w:p>
        </w:tc>
        <w:tc>
          <w:tcPr>
            <w:tcW w:w="851" w:type="dxa"/>
            <w:gridSpan w:val="8"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b</w:t>
            </w:r>
          </w:p>
        </w:tc>
        <w:tc>
          <w:tcPr>
            <w:tcW w:w="850" w:type="dxa"/>
            <w:gridSpan w:val="6"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c</w:t>
            </w:r>
          </w:p>
        </w:tc>
        <w:tc>
          <w:tcPr>
            <w:tcW w:w="851" w:type="dxa"/>
            <w:gridSpan w:val="6"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d</w:t>
            </w:r>
          </w:p>
        </w:tc>
        <w:tc>
          <w:tcPr>
            <w:tcW w:w="851" w:type="dxa"/>
            <w:gridSpan w:val="6"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e</w:t>
            </w:r>
          </w:p>
        </w:tc>
      </w:tr>
      <w:tr w:rsidR="008214E9" w:rsidRPr="008214E9" w:rsidTr="00A30C49">
        <w:trPr>
          <w:trHeight w:val="1430"/>
        </w:trPr>
        <w:tc>
          <w:tcPr>
            <w:tcW w:w="697" w:type="dxa"/>
            <w:vMerge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549" w:type="dxa"/>
            <w:gridSpan w:val="5"/>
            <w:vMerge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vMerge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5"/>
            <w:textDirection w:val="btLr"/>
            <w:vAlign w:val="center"/>
          </w:tcPr>
          <w:p w:rsidR="008214E9" w:rsidRPr="008214E9" w:rsidRDefault="008214E9" w:rsidP="009921FA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„шосеен транспорт“</w:t>
            </w:r>
          </w:p>
        </w:tc>
        <w:tc>
          <w:tcPr>
            <w:tcW w:w="851" w:type="dxa"/>
            <w:gridSpan w:val="8"/>
            <w:textDirection w:val="btLr"/>
            <w:vAlign w:val="center"/>
          </w:tcPr>
          <w:p w:rsidR="008214E9" w:rsidRPr="008214E9" w:rsidRDefault="008214E9" w:rsidP="009921FA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други дейности по Рег. (ЕС) 1407/2013</w:t>
            </w:r>
          </w:p>
        </w:tc>
        <w:tc>
          <w:tcPr>
            <w:tcW w:w="850" w:type="dxa"/>
            <w:gridSpan w:val="6"/>
            <w:textDirection w:val="btLr"/>
            <w:vAlign w:val="center"/>
          </w:tcPr>
          <w:p w:rsidR="008214E9" w:rsidRPr="008214E9" w:rsidRDefault="008214E9" w:rsidP="009921FA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УОИИ</w:t>
            </w:r>
          </w:p>
        </w:tc>
        <w:tc>
          <w:tcPr>
            <w:tcW w:w="851" w:type="dxa"/>
            <w:gridSpan w:val="6"/>
            <w:textDirection w:val="btLr"/>
            <w:vAlign w:val="center"/>
          </w:tcPr>
          <w:p w:rsidR="008214E9" w:rsidRPr="008214E9" w:rsidRDefault="008214E9" w:rsidP="009921FA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 Рег.  (ЕС) 1408/2013</w:t>
            </w:r>
            <w:r w:rsidRPr="008214E9">
              <w:rPr>
                <w:rStyle w:val="FootnoteReference"/>
                <w:rFonts w:ascii="Times New Roman" w:hAnsi="Times New Roman"/>
                <w:sz w:val="24"/>
                <w:szCs w:val="24"/>
                <w:lang w:val="bg-BG"/>
              </w:rPr>
              <w:footnoteReference w:id="3"/>
            </w:r>
          </w:p>
        </w:tc>
        <w:tc>
          <w:tcPr>
            <w:tcW w:w="851" w:type="dxa"/>
            <w:gridSpan w:val="6"/>
            <w:textDirection w:val="btLr"/>
            <w:vAlign w:val="center"/>
          </w:tcPr>
          <w:p w:rsidR="008214E9" w:rsidRPr="008214E9" w:rsidRDefault="008214E9" w:rsidP="009921FA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 Рег.  (ЕС) ХХХ/</w:t>
            </w:r>
            <w:proofErr w:type="spellStart"/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ХХХ</w:t>
            </w:r>
            <w:proofErr w:type="spellEnd"/>
            <w:r w:rsidRPr="008214E9">
              <w:rPr>
                <w:rStyle w:val="FootnoteReference"/>
                <w:rFonts w:ascii="Times New Roman" w:hAnsi="Times New Roman"/>
                <w:sz w:val="24"/>
                <w:szCs w:val="24"/>
                <w:lang w:val="bg-BG"/>
              </w:rPr>
              <w:footnoteReference w:id="4"/>
            </w:r>
          </w:p>
        </w:tc>
      </w:tr>
      <w:tr w:rsidR="008214E9" w:rsidRPr="008214E9" w:rsidTr="00A30C49">
        <w:trPr>
          <w:trHeight w:val="967"/>
        </w:trPr>
        <w:tc>
          <w:tcPr>
            <w:tcW w:w="697" w:type="dxa"/>
            <w:vMerge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549" w:type="dxa"/>
            <w:gridSpan w:val="5"/>
            <w:vMerge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vMerge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до</w:t>
            </w:r>
          </w:p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100 000 евро</w:t>
            </w:r>
          </w:p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(195 583 лв.)</w:t>
            </w:r>
          </w:p>
        </w:tc>
        <w:tc>
          <w:tcPr>
            <w:tcW w:w="851" w:type="dxa"/>
            <w:gridSpan w:val="8"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до</w:t>
            </w:r>
          </w:p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200 000 евро</w:t>
            </w:r>
          </w:p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(391 166 лв.)</w:t>
            </w:r>
          </w:p>
        </w:tc>
        <w:tc>
          <w:tcPr>
            <w:tcW w:w="850" w:type="dxa"/>
            <w:gridSpan w:val="6"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до</w:t>
            </w:r>
          </w:p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500 000 евро</w:t>
            </w:r>
          </w:p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(977 915 лв.)</w:t>
            </w:r>
          </w:p>
        </w:tc>
        <w:tc>
          <w:tcPr>
            <w:tcW w:w="851" w:type="dxa"/>
            <w:gridSpan w:val="6"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до</w:t>
            </w:r>
          </w:p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15 000 евро</w:t>
            </w:r>
          </w:p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(29 337,45 лв.)</w:t>
            </w:r>
          </w:p>
        </w:tc>
        <w:tc>
          <w:tcPr>
            <w:tcW w:w="851" w:type="dxa"/>
            <w:gridSpan w:val="6"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до</w:t>
            </w:r>
          </w:p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30 000 евро</w:t>
            </w:r>
          </w:p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(58 674,90лв.)</w:t>
            </w:r>
          </w:p>
        </w:tc>
      </w:tr>
      <w:tr w:rsidR="008214E9" w:rsidRPr="008214E9" w:rsidTr="00A30C49">
        <w:trPr>
          <w:trHeight w:val="356"/>
        </w:trPr>
        <w:tc>
          <w:tcPr>
            <w:tcW w:w="697" w:type="dxa"/>
            <w:vMerge w:val="restart"/>
            <w:textDirection w:val="btLr"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Година</w:t>
            </w:r>
          </w:p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„Х“</w:t>
            </w:r>
          </w:p>
        </w:tc>
        <w:tc>
          <w:tcPr>
            <w:tcW w:w="1601" w:type="dxa"/>
            <w:gridSpan w:val="2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436" w:type="dxa"/>
            <w:gridSpan w:val="2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49" w:type="dxa"/>
            <w:gridSpan w:val="5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noWrap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50" w:type="dxa"/>
            <w:gridSpan w:val="5"/>
            <w:noWrap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51" w:type="dxa"/>
            <w:gridSpan w:val="8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6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214E9" w:rsidRPr="008214E9" w:rsidTr="00A30C49">
        <w:trPr>
          <w:trHeight w:val="300"/>
        </w:trPr>
        <w:tc>
          <w:tcPr>
            <w:tcW w:w="697" w:type="dxa"/>
            <w:vMerge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1" w:type="dxa"/>
            <w:gridSpan w:val="2"/>
            <w:noWrap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436" w:type="dxa"/>
            <w:gridSpan w:val="2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49" w:type="dxa"/>
            <w:gridSpan w:val="5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noWrap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5"/>
            <w:noWrap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51" w:type="dxa"/>
            <w:gridSpan w:val="8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6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214E9" w:rsidRPr="008214E9" w:rsidTr="00A30C49">
        <w:trPr>
          <w:trHeight w:val="315"/>
        </w:trPr>
        <w:tc>
          <w:tcPr>
            <w:tcW w:w="697" w:type="dxa"/>
            <w:vMerge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1" w:type="dxa"/>
            <w:gridSpan w:val="2"/>
            <w:noWrap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36" w:type="dxa"/>
            <w:gridSpan w:val="2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49" w:type="dxa"/>
            <w:gridSpan w:val="5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noWrap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5"/>
            <w:noWrap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8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6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214E9" w:rsidRPr="008214E9" w:rsidTr="00A30C49">
        <w:trPr>
          <w:trHeight w:val="286"/>
        </w:trPr>
        <w:tc>
          <w:tcPr>
            <w:tcW w:w="697" w:type="dxa"/>
            <w:vMerge w:val="restart"/>
            <w:textDirection w:val="btLr"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Година</w:t>
            </w:r>
          </w:p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„Х-1“</w:t>
            </w:r>
          </w:p>
        </w:tc>
        <w:tc>
          <w:tcPr>
            <w:tcW w:w="1601" w:type="dxa"/>
            <w:gridSpan w:val="2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436" w:type="dxa"/>
            <w:gridSpan w:val="2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49" w:type="dxa"/>
            <w:gridSpan w:val="5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noWrap/>
            <w:vAlign w:val="bottom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5"/>
            <w:noWrap/>
            <w:vAlign w:val="bottom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8"/>
            <w:vAlign w:val="bottom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6"/>
            <w:vAlign w:val="bottom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  <w:vAlign w:val="bottom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  <w:vAlign w:val="bottom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</w:tr>
      <w:tr w:rsidR="008214E9" w:rsidRPr="008214E9" w:rsidTr="00A30C49">
        <w:trPr>
          <w:trHeight w:val="300"/>
        </w:trPr>
        <w:tc>
          <w:tcPr>
            <w:tcW w:w="697" w:type="dxa"/>
            <w:vMerge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1" w:type="dxa"/>
            <w:gridSpan w:val="2"/>
            <w:noWrap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36" w:type="dxa"/>
            <w:gridSpan w:val="2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49" w:type="dxa"/>
            <w:gridSpan w:val="5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noWrap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5"/>
            <w:noWrap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8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6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214E9" w:rsidRPr="008214E9" w:rsidTr="00A30C49">
        <w:trPr>
          <w:trHeight w:val="300"/>
        </w:trPr>
        <w:tc>
          <w:tcPr>
            <w:tcW w:w="697" w:type="dxa"/>
            <w:vMerge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1" w:type="dxa"/>
            <w:gridSpan w:val="2"/>
            <w:noWrap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436" w:type="dxa"/>
            <w:gridSpan w:val="2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549" w:type="dxa"/>
            <w:gridSpan w:val="5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noWrap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50" w:type="dxa"/>
            <w:gridSpan w:val="5"/>
            <w:noWrap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51" w:type="dxa"/>
            <w:gridSpan w:val="8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6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214E9" w:rsidRPr="008214E9" w:rsidTr="00A30C49">
        <w:trPr>
          <w:trHeight w:val="258"/>
        </w:trPr>
        <w:tc>
          <w:tcPr>
            <w:tcW w:w="697" w:type="dxa"/>
            <w:vMerge w:val="restart"/>
            <w:textDirection w:val="btLr"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lastRenderedPageBreak/>
              <w:t>Година</w:t>
            </w:r>
          </w:p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„Х-2“</w:t>
            </w:r>
          </w:p>
        </w:tc>
        <w:tc>
          <w:tcPr>
            <w:tcW w:w="1601" w:type="dxa"/>
            <w:gridSpan w:val="2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436" w:type="dxa"/>
            <w:gridSpan w:val="2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49" w:type="dxa"/>
            <w:gridSpan w:val="5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noWrap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50" w:type="dxa"/>
            <w:gridSpan w:val="5"/>
            <w:noWrap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51" w:type="dxa"/>
            <w:gridSpan w:val="8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6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214E9" w:rsidRPr="008214E9" w:rsidTr="00A30C49">
        <w:trPr>
          <w:trHeight w:val="300"/>
        </w:trPr>
        <w:tc>
          <w:tcPr>
            <w:tcW w:w="697" w:type="dxa"/>
            <w:vMerge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1" w:type="dxa"/>
            <w:gridSpan w:val="2"/>
            <w:noWrap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436" w:type="dxa"/>
            <w:gridSpan w:val="2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549" w:type="dxa"/>
            <w:gridSpan w:val="5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noWrap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50" w:type="dxa"/>
            <w:gridSpan w:val="5"/>
            <w:noWrap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51" w:type="dxa"/>
            <w:gridSpan w:val="8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6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214E9" w:rsidRPr="008214E9" w:rsidTr="00A30C49">
        <w:trPr>
          <w:trHeight w:val="315"/>
        </w:trPr>
        <w:tc>
          <w:tcPr>
            <w:tcW w:w="697" w:type="dxa"/>
            <w:vMerge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1" w:type="dxa"/>
            <w:gridSpan w:val="2"/>
            <w:noWrap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436" w:type="dxa"/>
            <w:gridSpan w:val="2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549" w:type="dxa"/>
            <w:gridSpan w:val="5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noWrap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50" w:type="dxa"/>
            <w:gridSpan w:val="5"/>
            <w:noWrap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51" w:type="dxa"/>
            <w:gridSpan w:val="8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6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214E9" w:rsidRPr="008214E9" w:rsidTr="00A30C49">
        <w:trPr>
          <w:trHeight w:val="596"/>
        </w:trPr>
        <w:tc>
          <w:tcPr>
            <w:tcW w:w="5283" w:type="dxa"/>
            <w:gridSpan w:val="10"/>
            <w:noWrap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1276" w:type="dxa"/>
            <w:gridSpan w:val="9"/>
            <w:noWrap/>
            <w:vAlign w:val="center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∑(</w:t>
            </w:r>
            <w:proofErr w:type="spellStart"/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a+b+c+d+e</w:t>
            </w:r>
            <w:proofErr w:type="spellEnd"/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)</w:t>
            </w:r>
          </w:p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5"/>
            <w:noWrap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∑a</w:t>
            </w:r>
          </w:p>
        </w:tc>
        <w:tc>
          <w:tcPr>
            <w:tcW w:w="851" w:type="dxa"/>
            <w:gridSpan w:val="8"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∑b</w:t>
            </w:r>
          </w:p>
        </w:tc>
        <w:tc>
          <w:tcPr>
            <w:tcW w:w="850" w:type="dxa"/>
            <w:gridSpan w:val="6"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∑c</w:t>
            </w:r>
          </w:p>
        </w:tc>
        <w:tc>
          <w:tcPr>
            <w:tcW w:w="851" w:type="dxa"/>
            <w:gridSpan w:val="6"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∑d</w:t>
            </w:r>
          </w:p>
        </w:tc>
        <w:tc>
          <w:tcPr>
            <w:tcW w:w="851" w:type="dxa"/>
            <w:gridSpan w:val="6"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∑e</w:t>
            </w:r>
          </w:p>
        </w:tc>
      </w:tr>
      <w:tr w:rsidR="008214E9" w:rsidRPr="008214E9" w:rsidTr="00A30C49">
        <w:trPr>
          <w:gridAfter w:val="1"/>
          <w:wAfter w:w="18" w:type="dxa"/>
          <w:trHeight w:val="476"/>
        </w:trPr>
        <w:tc>
          <w:tcPr>
            <w:tcW w:w="697" w:type="dxa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13.</w:t>
            </w:r>
          </w:p>
        </w:tc>
        <w:tc>
          <w:tcPr>
            <w:tcW w:w="8263" w:type="dxa"/>
            <w:gridSpan w:val="35"/>
          </w:tcPr>
          <w:p w:rsidR="008214E9" w:rsidRPr="008214E9" w:rsidRDefault="008214E9" w:rsidP="009921FA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Дейността, която се финансира,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попада в приложното поле на Регламент (ЕС)                  № 1407/2013:</w:t>
            </w:r>
          </w:p>
          <w:p w:rsidR="008214E9" w:rsidRPr="008214E9" w:rsidRDefault="008214E9" w:rsidP="009921FA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/Ако посочите  „НЕ“, спирате с попълването на Декларацията до тук/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8214E9" w:rsidRPr="008214E9" w:rsidTr="00A30C49">
        <w:trPr>
          <w:gridAfter w:val="1"/>
          <w:wAfter w:w="18" w:type="dxa"/>
          <w:trHeight w:val="422"/>
        </w:trPr>
        <w:tc>
          <w:tcPr>
            <w:tcW w:w="697" w:type="dxa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13а.</w:t>
            </w:r>
          </w:p>
        </w:tc>
        <w:tc>
          <w:tcPr>
            <w:tcW w:w="8263" w:type="dxa"/>
            <w:gridSpan w:val="35"/>
          </w:tcPr>
          <w:p w:rsidR="008214E9" w:rsidRPr="008214E9" w:rsidRDefault="008214E9" w:rsidP="009921F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Получателят/кандидатът извършва и</w:t>
            </w: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дейност(и), която/</w:t>
            </w:r>
            <w:proofErr w:type="spellStart"/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ито</w:t>
            </w:r>
            <w:proofErr w:type="spellEnd"/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е/са изключена/и от приложното поле на Регламент (ЕС) № 1407/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2013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8214E9" w:rsidRPr="008214E9" w:rsidTr="00A30C49">
        <w:trPr>
          <w:gridAfter w:val="1"/>
          <w:wAfter w:w="18" w:type="dxa"/>
          <w:trHeight w:val="697"/>
        </w:trPr>
        <w:tc>
          <w:tcPr>
            <w:tcW w:w="697" w:type="dxa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13б.</w:t>
            </w:r>
          </w:p>
        </w:tc>
        <w:tc>
          <w:tcPr>
            <w:tcW w:w="8263" w:type="dxa"/>
            <w:gridSpan w:val="35"/>
          </w:tcPr>
          <w:p w:rsidR="008214E9" w:rsidRPr="008214E9" w:rsidRDefault="008214E9" w:rsidP="009921F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случая по т. 13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общият размер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минималната  помощ за получателя/кандидата и предприятията, с които той образува "едно и също предприятие",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не надвишава левовата равностойност на 200 000 евро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период от три последователни години (</w:t>
            </w:r>
            <w:proofErr w:type="spellStart"/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години</w:t>
            </w:r>
            <w:proofErr w:type="spellEnd"/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„Х“, „Х-1“ и „Х-2“):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8214E9" w:rsidRPr="008214E9" w:rsidTr="00A30C49">
        <w:trPr>
          <w:gridAfter w:val="1"/>
          <w:wAfter w:w="18" w:type="dxa"/>
          <w:trHeight w:val="705"/>
        </w:trPr>
        <w:tc>
          <w:tcPr>
            <w:tcW w:w="697" w:type="dxa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14.</w:t>
            </w:r>
          </w:p>
        </w:tc>
        <w:tc>
          <w:tcPr>
            <w:tcW w:w="8263" w:type="dxa"/>
            <w:gridSpan w:val="35"/>
          </w:tcPr>
          <w:p w:rsidR="008214E9" w:rsidRPr="008214E9" w:rsidRDefault="008214E9" w:rsidP="009921F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Минималната помощ се получава за дейност по извършване на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шосейни товарни превози</w:t>
            </w: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за чужда сметка или срещу възнаграждение съгласно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Регламент (ЕС)          № 1407/2013: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8214E9" w:rsidRPr="008214E9" w:rsidTr="00A30C49">
        <w:trPr>
          <w:gridAfter w:val="1"/>
          <w:wAfter w:w="18" w:type="dxa"/>
          <w:trHeight w:val="687"/>
        </w:trPr>
        <w:tc>
          <w:tcPr>
            <w:tcW w:w="697" w:type="dxa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14а.</w:t>
            </w:r>
          </w:p>
        </w:tc>
        <w:tc>
          <w:tcPr>
            <w:tcW w:w="8263" w:type="dxa"/>
            <w:gridSpan w:val="35"/>
          </w:tcPr>
          <w:p w:rsidR="008214E9" w:rsidRPr="008214E9" w:rsidRDefault="008214E9" w:rsidP="009921F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случая по т. 14 </w:t>
            </w: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общият размер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минималната помощ за получателя/кандидата и предприятията, с които той образува "едно и също предприятие", </w:t>
            </w: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не надвишава левовата равностойност на 100 000 евро </w:t>
            </w: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за период от 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три последователни години (</w:t>
            </w:r>
            <w:proofErr w:type="spellStart"/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години</w:t>
            </w:r>
            <w:proofErr w:type="spellEnd"/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„Х“, „Х-1“ и „Х-2“)</w:t>
            </w: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8214E9" w:rsidRPr="008214E9" w:rsidTr="00A30C49">
        <w:trPr>
          <w:gridAfter w:val="1"/>
          <w:wAfter w:w="18" w:type="dxa"/>
          <w:trHeight w:val="541"/>
        </w:trPr>
        <w:tc>
          <w:tcPr>
            <w:tcW w:w="697" w:type="dxa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15.</w:t>
            </w:r>
          </w:p>
        </w:tc>
        <w:tc>
          <w:tcPr>
            <w:tcW w:w="8263" w:type="dxa"/>
            <w:gridSpan w:val="35"/>
          </w:tcPr>
          <w:p w:rsidR="008214E9" w:rsidRPr="008214E9" w:rsidRDefault="008214E9" w:rsidP="009921FA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Получателят/кандидатът извършва дейност по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услуги от общ икономически интерес съгласно Регламент (ЕС) № 360/2012 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(OB, L 114/8 от 26.4.2012 г.):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8214E9" w:rsidRPr="008214E9" w:rsidTr="00A30C49">
        <w:trPr>
          <w:gridAfter w:val="1"/>
          <w:wAfter w:w="18" w:type="dxa"/>
          <w:trHeight w:val="535"/>
        </w:trPr>
        <w:tc>
          <w:tcPr>
            <w:tcW w:w="697" w:type="dxa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15а.</w:t>
            </w:r>
          </w:p>
        </w:tc>
        <w:tc>
          <w:tcPr>
            <w:tcW w:w="8263" w:type="dxa"/>
            <w:gridSpan w:val="35"/>
          </w:tcPr>
          <w:p w:rsidR="008214E9" w:rsidRPr="008214E9" w:rsidRDefault="008214E9" w:rsidP="009921F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положителен отговор в т. 15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общият размер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минималната помощ за получателя/кандидата и предприятията, с които той образува "едно и също предприятие",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не трябва да надхвърля левовата равностойност на 500 000 евро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период от три последователни години (</w:t>
            </w:r>
            <w:proofErr w:type="spellStart"/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години</w:t>
            </w:r>
            <w:proofErr w:type="spellEnd"/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„Х“, „Х-1“ и „Х-2“)</w:t>
            </w: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8214E9" w:rsidRPr="008214E9" w:rsidTr="00A30C49">
        <w:trPr>
          <w:gridAfter w:val="1"/>
          <w:wAfter w:w="18" w:type="dxa"/>
          <w:trHeight w:val="448"/>
        </w:trPr>
        <w:tc>
          <w:tcPr>
            <w:tcW w:w="697" w:type="dxa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16.</w:t>
            </w:r>
          </w:p>
        </w:tc>
        <w:tc>
          <w:tcPr>
            <w:tcW w:w="8263" w:type="dxa"/>
            <w:gridSpan w:val="35"/>
          </w:tcPr>
          <w:p w:rsidR="008214E9" w:rsidRPr="008214E9" w:rsidRDefault="008214E9" w:rsidP="009921F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Получателят/кандидатът извършва дейност в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селскостопанския сектор съгласно Регламент (ЕС) № 1408/2013: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8214E9" w:rsidRPr="008214E9" w:rsidTr="00A30C49">
        <w:trPr>
          <w:gridAfter w:val="1"/>
          <w:wAfter w:w="18" w:type="dxa"/>
          <w:trHeight w:val="659"/>
        </w:trPr>
        <w:tc>
          <w:tcPr>
            <w:tcW w:w="697" w:type="dxa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16а.</w:t>
            </w:r>
          </w:p>
        </w:tc>
        <w:tc>
          <w:tcPr>
            <w:tcW w:w="8263" w:type="dxa"/>
            <w:gridSpan w:val="35"/>
          </w:tcPr>
          <w:p w:rsidR="008214E9" w:rsidRPr="008214E9" w:rsidRDefault="008214E9" w:rsidP="009921F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случая по т. 16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общият размер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 минималната помощ за получателя/кандидата и предприятията, с които той образува "едно и също предприятие", </w:t>
            </w: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не надвишава левовата равностойност на 15 000 евро </w:t>
            </w: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за период от 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три последователни години (</w:t>
            </w:r>
            <w:proofErr w:type="spellStart"/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години</w:t>
            </w:r>
            <w:proofErr w:type="spellEnd"/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„Х“, „Х-1“ и „Х-2“)</w:t>
            </w: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8214E9" w:rsidRPr="008214E9" w:rsidTr="00A30C49">
        <w:trPr>
          <w:gridAfter w:val="1"/>
          <w:wAfter w:w="18" w:type="dxa"/>
          <w:trHeight w:val="659"/>
        </w:trPr>
        <w:tc>
          <w:tcPr>
            <w:tcW w:w="697" w:type="dxa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17.</w:t>
            </w:r>
          </w:p>
        </w:tc>
        <w:tc>
          <w:tcPr>
            <w:tcW w:w="8263" w:type="dxa"/>
            <w:gridSpan w:val="35"/>
          </w:tcPr>
          <w:p w:rsidR="008214E9" w:rsidRPr="008214E9" w:rsidRDefault="008214E9" w:rsidP="009921FA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Получателят/кандидатът извършва дейност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в сектора на рибарството и </w:t>
            </w:r>
            <w:proofErr w:type="spellStart"/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аквакултурите</w:t>
            </w:r>
            <w:proofErr w:type="spellEnd"/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съгласно Регламент (ЕС) № ХХХ/</w:t>
            </w:r>
            <w:proofErr w:type="spellStart"/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ХХХ</w:t>
            </w:r>
            <w:proofErr w:type="spellEnd"/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Комисията, който ще измени Регламент (ЕО) № 875/2007: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8214E9" w:rsidRPr="008214E9" w:rsidTr="00A30C49">
        <w:trPr>
          <w:gridAfter w:val="1"/>
          <w:wAfter w:w="18" w:type="dxa"/>
          <w:trHeight w:val="659"/>
        </w:trPr>
        <w:tc>
          <w:tcPr>
            <w:tcW w:w="697" w:type="dxa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lastRenderedPageBreak/>
              <w:t>17а.</w:t>
            </w:r>
          </w:p>
        </w:tc>
        <w:tc>
          <w:tcPr>
            <w:tcW w:w="8263" w:type="dxa"/>
            <w:gridSpan w:val="35"/>
          </w:tcPr>
          <w:p w:rsidR="008214E9" w:rsidRPr="008214E9" w:rsidRDefault="008214E9" w:rsidP="009921F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случая по т. 17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общият размер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 минималната помощ за получателя/кандидата и предприятията, с които той образува "едно и също предприятие", </w:t>
            </w: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не надвишава левовата равностойност на 30 000 евро </w:t>
            </w: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за период от 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три последователни години (</w:t>
            </w:r>
            <w:proofErr w:type="spellStart"/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години</w:t>
            </w:r>
            <w:proofErr w:type="spellEnd"/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„Х“, „Х-1“ и „Х-2“)</w:t>
            </w: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8214E9" w:rsidRPr="008214E9" w:rsidTr="00A30C49">
        <w:trPr>
          <w:gridAfter w:val="1"/>
          <w:wAfter w:w="18" w:type="dxa"/>
          <w:trHeight w:val="659"/>
        </w:trPr>
        <w:tc>
          <w:tcPr>
            <w:tcW w:w="697" w:type="dxa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18.</w:t>
            </w:r>
          </w:p>
        </w:tc>
        <w:tc>
          <w:tcPr>
            <w:tcW w:w="8263" w:type="dxa"/>
            <w:gridSpan w:val="35"/>
          </w:tcPr>
          <w:p w:rsidR="008214E9" w:rsidRPr="008214E9" w:rsidRDefault="008214E9" w:rsidP="009921FA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предприятието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 поддържа аналитична счетоводна отчетност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гарантираща разделяне на дейностите и/или разграничаване на разходите,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доказваща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че помощта е за дейността по т. 6:</w:t>
            </w:r>
          </w:p>
          <w:p w:rsidR="008214E9" w:rsidRPr="008214E9" w:rsidRDefault="008214E9" w:rsidP="009921FA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/Попълва се само ако предприятието извършва повече от един вид дейности/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8214E9" w:rsidRPr="008214E9" w:rsidTr="00A30C49">
        <w:trPr>
          <w:gridAfter w:val="1"/>
          <w:wAfter w:w="18" w:type="dxa"/>
          <w:trHeight w:val="493"/>
        </w:trPr>
        <w:tc>
          <w:tcPr>
            <w:tcW w:w="697" w:type="dxa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19.</w:t>
            </w:r>
          </w:p>
        </w:tc>
        <w:tc>
          <w:tcPr>
            <w:tcW w:w="8263" w:type="dxa"/>
            <w:gridSpan w:val="35"/>
          </w:tcPr>
          <w:p w:rsidR="008214E9" w:rsidRPr="008214E9" w:rsidRDefault="008214E9" w:rsidP="009921F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</w:t>
            </w: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същите приемливи (допустими) разходи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съм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получил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държавна/и помощ/и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други източници на финансиране.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8214E9" w:rsidRPr="008214E9" w:rsidTr="00A30C49">
        <w:trPr>
          <w:gridAfter w:val="1"/>
          <w:wAfter w:w="18" w:type="dxa"/>
          <w:trHeight w:val="351"/>
        </w:trPr>
        <w:tc>
          <w:tcPr>
            <w:tcW w:w="697" w:type="dxa"/>
            <w:vMerge w:val="restart"/>
            <w:noWrap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19а.</w:t>
            </w:r>
          </w:p>
        </w:tc>
        <w:tc>
          <w:tcPr>
            <w:tcW w:w="10097" w:type="dxa"/>
            <w:gridSpan w:val="48"/>
            <w:vAlign w:val="center"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Ако в т. 19 сте посочили „ДА“, моля попълнете следната информация: </w:t>
            </w:r>
          </w:p>
        </w:tc>
      </w:tr>
      <w:tr w:rsidR="008214E9" w:rsidRPr="008214E9" w:rsidTr="00A30C49">
        <w:trPr>
          <w:trHeight w:val="540"/>
        </w:trPr>
        <w:tc>
          <w:tcPr>
            <w:tcW w:w="697" w:type="dxa"/>
            <w:vMerge/>
            <w:noWrap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5142" w:type="dxa"/>
            <w:gridSpan w:val="15"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Администратор на помощта </w:t>
            </w:r>
          </w:p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(наименование и ЕИК/БУЛСТАТ)</w:t>
            </w:r>
          </w:p>
        </w:tc>
        <w:tc>
          <w:tcPr>
            <w:tcW w:w="4973" w:type="dxa"/>
            <w:gridSpan w:val="34"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Основание за получаване на помощта</w:t>
            </w:r>
          </w:p>
        </w:tc>
      </w:tr>
      <w:tr w:rsidR="008214E9" w:rsidRPr="008214E9" w:rsidTr="00A30C49">
        <w:trPr>
          <w:cantSplit/>
          <w:trHeight w:val="642"/>
        </w:trPr>
        <w:tc>
          <w:tcPr>
            <w:tcW w:w="697" w:type="dxa"/>
            <w:vMerge/>
            <w:noWrap/>
            <w:textDirection w:val="btLr"/>
            <w:vAlign w:val="center"/>
          </w:tcPr>
          <w:p w:rsidR="008214E9" w:rsidRPr="008214E9" w:rsidRDefault="008214E9" w:rsidP="009921FA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5142" w:type="dxa"/>
            <w:gridSpan w:val="15"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973" w:type="dxa"/>
            <w:gridSpan w:val="34"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214E9" w:rsidRPr="008214E9" w:rsidTr="00A30C49">
        <w:trPr>
          <w:cantSplit/>
          <w:trHeight w:val="707"/>
        </w:trPr>
        <w:tc>
          <w:tcPr>
            <w:tcW w:w="697" w:type="dxa"/>
            <w:vMerge/>
            <w:noWrap/>
            <w:textDirection w:val="btLr"/>
          </w:tcPr>
          <w:p w:rsidR="008214E9" w:rsidRPr="008214E9" w:rsidRDefault="008214E9" w:rsidP="009921FA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5142" w:type="dxa"/>
            <w:gridSpan w:val="15"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973" w:type="dxa"/>
            <w:gridSpan w:val="34"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214E9" w:rsidRPr="008214E9" w:rsidTr="00A30C49">
        <w:trPr>
          <w:gridAfter w:val="1"/>
          <w:wAfter w:w="18" w:type="dxa"/>
          <w:trHeight w:val="509"/>
        </w:trPr>
        <w:tc>
          <w:tcPr>
            <w:tcW w:w="697" w:type="dxa"/>
            <w:noWrap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20.</w:t>
            </w:r>
          </w:p>
        </w:tc>
        <w:tc>
          <w:tcPr>
            <w:tcW w:w="10097" w:type="dxa"/>
            <w:gridSpan w:val="48"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При настъпване на промяна в декларираните от мен обстоятелства се задължавам да подам нова Декларация в срок от 5 работни дни от датата на промяната.</w:t>
            </w:r>
          </w:p>
        </w:tc>
      </w:tr>
      <w:tr w:rsidR="008214E9" w:rsidRPr="008214E9" w:rsidTr="00A30C49">
        <w:trPr>
          <w:gridAfter w:val="1"/>
          <w:wAfter w:w="18" w:type="dxa"/>
          <w:trHeight w:val="503"/>
        </w:trPr>
        <w:tc>
          <w:tcPr>
            <w:tcW w:w="697" w:type="dxa"/>
            <w:noWrap/>
          </w:tcPr>
          <w:p w:rsidR="008214E9" w:rsidRPr="008214E9" w:rsidRDefault="008214E9" w:rsidP="009921FA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21.</w:t>
            </w:r>
          </w:p>
        </w:tc>
        <w:tc>
          <w:tcPr>
            <w:tcW w:w="10097" w:type="dxa"/>
            <w:gridSpan w:val="48"/>
            <w:vAlign w:val="center"/>
          </w:tcPr>
          <w:p w:rsidR="008214E9" w:rsidRPr="008214E9" w:rsidRDefault="008214E9" w:rsidP="009921F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Известно ми е, че за попълване на Декларация с невярно съдържание нося наказателна отговорност по чл. 313 от Наказателния кодекс. </w:t>
            </w:r>
          </w:p>
        </w:tc>
      </w:tr>
    </w:tbl>
    <w:p w:rsidR="008214E9" w:rsidRPr="008214E9" w:rsidRDefault="008214E9" w:rsidP="009921FA">
      <w:pPr>
        <w:spacing w:after="12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8214E9" w:rsidRPr="008214E9" w:rsidRDefault="008214E9" w:rsidP="009921FA">
      <w:pPr>
        <w:spacing w:after="12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8214E9" w:rsidRPr="008214E9" w:rsidRDefault="008214E9" w:rsidP="009921FA">
      <w:pPr>
        <w:spacing w:after="12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ДATA: ………………20__ г.        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   ДЕКЛАРАТОР: ……………………………………</w:t>
      </w:r>
    </w:p>
    <w:p w:rsidR="008214E9" w:rsidRPr="008214E9" w:rsidRDefault="008214E9" w:rsidP="009921FA">
      <w:pPr>
        <w:spacing w:after="120" w:line="240" w:lineRule="auto"/>
        <w:ind w:left="7080"/>
        <w:rPr>
          <w:rFonts w:ascii="Times New Roman" w:hAnsi="Times New Roman"/>
          <w:i/>
          <w:sz w:val="24"/>
          <w:szCs w:val="24"/>
          <w:lang w:val="bg-BG"/>
        </w:rPr>
      </w:pPr>
      <w:r w:rsidRPr="008214E9">
        <w:rPr>
          <w:rFonts w:ascii="Times New Roman" w:hAnsi="Times New Roman"/>
          <w:i/>
          <w:sz w:val="24"/>
          <w:szCs w:val="24"/>
          <w:lang w:val="bg-BG"/>
        </w:rPr>
        <w:t>/подпис и печат/</w:t>
      </w:r>
    </w:p>
    <w:p w:rsidR="008214E9" w:rsidRPr="008214E9" w:rsidRDefault="008214E9" w:rsidP="009921FA">
      <w:pPr>
        <w:spacing w:after="12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8214E9" w:rsidRPr="008214E9" w:rsidRDefault="008214E9" w:rsidP="009921FA">
      <w:pPr>
        <w:spacing w:after="12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8214E9" w:rsidRPr="008214E9" w:rsidRDefault="008214E9" w:rsidP="009921F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sz w:val="24"/>
          <w:szCs w:val="24"/>
          <w:lang w:val="bg-BG"/>
        </w:rPr>
        <w:t>У К А З А Н И Я</w:t>
      </w:r>
    </w:p>
    <w:p w:rsidR="008214E9" w:rsidRPr="008214E9" w:rsidRDefault="008214E9" w:rsidP="009921F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sz w:val="24"/>
          <w:szCs w:val="24"/>
          <w:lang w:val="bg-BG"/>
        </w:rPr>
        <w:t>за попълване на Декларацията за минимални и държавни помощи</w:t>
      </w:r>
    </w:p>
    <w:p w:rsidR="008214E9" w:rsidRPr="008214E9" w:rsidRDefault="008214E9" w:rsidP="009921FA">
      <w:pPr>
        <w:spacing w:after="12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8214E9" w:rsidRPr="008214E9" w:rsidRDefault="008214E9" w:rsidP="009921FA">
      <w:pPr>
        <w:pStyle w:val="ListParagraph"/>
        <w:numPr>
          <w:ilvl w:val="0"/>
          <w:numId w:val="9"/>
        </w:numPr>
        <w:tabs>
          <w:tab w:val="left" w:pos="142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В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1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 се попълват данните на декларатора и на предприятието, което той представлява в качеството си на управител, председател, пълномощник или друго, като към Декларацията се прилага съответният документ, удостоверяващ това му качество.</w:t>
      </w:r>
    </w:p>
    <w:p w:rsidR="008214E9" w:rsidRPr="008214E9" w:rsidRDefault="008214E9" w:rsidP="009921FA">
      <w:pPr>
        <w:pStyle w:val="ListParagraph"/>
        <w:numPr>
          <w:ilvl w:val="0"/>
          <w:numId w:val="9"/>
        </w:numPr>
        <w:tabs>
          <w:tab w:val="left" w:pos="142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Информацията по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4а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 може да бъде попълнена на база подаден годишен отчет за дейността на предприятието, съгласно чл. 20, ал. 4 от Закона за статистиката за година „Х-1“ (годината, предхождаща текущата). В случай, че не разполагате с данните относно относителния дял на нетните приходи от продажби в % през година „Х“ (текущата година), полето по т. 4а от Декларацията за година „Х“ остава празно.</w:t>
      </w:r>
    </w:p>
    <w:p w:rsidR="008214E9" w:rsidRPr="008214E9" w:rsidRDefault="008214E9" w:rsidP="009921FA">
      <w:pPr>
        <w:pStyle w:val="ListParagraph"/>
        <w:numPr>
          <w:ilvl w:val="0"/>
          <w:numId w:val="9"/>
        </w:numPr>
        <w:tabs>
          <w:tab w:val="left" w:pos="142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lastRenderedPageBreak/>
        <w:t xml:space="preserve">В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5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 под основна дейност на предприятието се има предвид дейността, която генерира най-голям дял от приходите му от продажби.</w:t>
      </w:r>
    </w:p>
    <w:p w:rsidR="008214E9" w:rsidRPr="008214E9" w:rsidRDefault="008214E9" w:rsidP="009921FA">
      <w:pPr>
        <w:pStyle w:val="ListParagraph"/>
        <w:numPr>
          <w:ilvl w:val="0"/>
          <w:numId w:val="9"/>
        </w:numPr>
        <w:tabs>
          <w:tab w:val="left" w:pos="142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В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6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 се посочва конкретната дейност, за която се получава минималната помощ, като тази дейност може да е различна от основната дейност на предприятието по КИД-2008.</w:t>
      </w:r>
    </w:p>
    <w:p w:rsidR="008214E9" w:rsidRPr="008214E9" w:rsidRDefault="008214E9" w:rsidP="009921FA">
      <w:pPr>
        <w:pStyle w:val="ListParagraph"/>
        <w:numPr>
          <w:ilvl w:val="0"/>
          <w:numId w:val="9"/>
        </w:numPr>
        <w:tabs>
          <w:tab w:val="left" w:pos="142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Определянето на вида на предприятието в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 т. 7</w:t>
      </w:r>
      <w:r w:rsidRPr="008214E9">
        <w:rPr>
          <w:rFonts w:ascii="Times New Roman" w:hAnsi="Times New Roman"/>
          <w:sz w:val="24"/>
          <w:szCs w:val="24"/>
          <w:lang w:val="bg-BG"/>
        </w:rPr>
        <w:t>от Декларацията следва да се направи въз основа на данните за числеността на персонала и финансовите показатели съгласно чл. 2 – чл. 6 от Приложение І на Регламент (ЕС) № 651/2014</w:t>
      </w:r>
      <w:r w:rsidRPr="008214E9">
        <w:rPr>
          <w:rStyle w:val="FootnoteReference"/>
          <w:rFonts w:ascii="Times New Roman" w:hAnsi="Times New Roman"/>
          <w:sz w:val="24"/>
          <w:szCs w:val="24"/>
          <w:lang w:val="bg-BG"/>
        </w:rPr>
        <w:footnoteReference w:id="5"/>
      </w:r>
      <w:r w:rsidRPr="008214E9">
        <w:rPr>
          <w:rFonts w:ascii="Times New Roman" w:hAnsi="Times New Roman"/>
          <w:sz w:val="24"/>
          <w:szCs w:val="24"/>
          <w:lang w:val="bg-BG"/>
        </w:rPr>
        <w:t>:</w:t>
      </w:r>
    </w:p>
    <w:p w:rsidR="008214E9" w:rsidRPr="008214E9" w:rsidRDefault="008214E9" w:rsidP="009921FA">
      <w:pPr>
        <w:pStyle w:val="ListParagraph"/>
        <w:tabs>
          <w:tab w:val="left" w:pos="142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6"/>
        <w:gridCol w:w="2018"/>
        <w:gridCol w:w="2406"/>
        <w:gridCol w:w="2498"/>
      </w:tblGrid>
      <w:tr w:rsidR="008214E9" w:rsidRPr="008214E9" w:rsidTr="00A30C49">
        <w:trPr>
          <w:jc w:val="center"/>
        </w:trPr>
        <w:tc>
          <w:tcPr>
            <w:tcW w:w="1656" w:type="dxa"/>
            <w:vAlign w:val="center"/>
          </w:tcPr>
          <w:p w:rsidR="008214E9" w:rsidRPr="008214E9" w:rsidRDefault="008214E9" w:rsidP="009921FA">
            <w:pPr>
              <w:pStyle w:val="ListParagraph"/>
              <w:tabs>
                <w:tab w:val="left" w:pos="0"/>
              </w:tabs>
              <w:spacing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Вид предприятие</w:t>
            </w:r>
          </w:p>
        </w:tc>
        <w:tc>
          <w:tcPr>
            <w:tcW w:w="2268" w:type="dxa"/>
            <w:vAlign w:val="center"/>
          </w:tcPr>
          <w:p w:rsidR="008214E9" w:rsidRPr="008214E9" w:rsidRDefault="008214E9" w:rsidP="009921FA">
            <w:pPr>
              <w:pStyle w:val="ListParagraph"/>
              <w:tabs>
                <w:tab w:val="left" w:pos="0"/>
              </w:tabs>
              <w:spacing w:after="120" w:line="240" w:lineRule="auto"/>
              <w:ind w:left="0" w:hanging="31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Численост на персонала</w:t>
            </w:r>
          </w:p>
        </w:tc>
        <w:tc>
          <w:tcPr>
            <w:tcW w:w="2835" w:type="dxa"/>
            <w:vAlign w:val="center"/>
          </w:tcPr>
          <w:p w:rsidR="008214E9" w:rsidRPr="008214E9" w:rsidRDefault="008214E9" w:rsidP="009921FA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Годишен оборот</w:t>
            </w:r>
          </w:p>
        </w:tc>
        <w:tc>
          <w:tcPr>
            <w:tcW w:w="2943" w:type="dxa"/>
            <w:vAlign w:val="center"/>
          </w:tcPr>
          <w:p w:rsidR="008214E9" w:rsidRPr="008214E9" w:rsidRDefault="008214E9" w:rsidP="009921FA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 годишен счетоводен баланс</w:t>
            </w:r>
          </w:p>
        </w:tc>
      </w:tr>
      <w:tr w:rsidR="008214E9" w:rsidRPr="008214E9" w:rsidTr="00A30C49">
        <w:trPr>
          <w:jc w:val="center"/>
        </w:trPr>
        <w:tc>
          <w:tcPr>
            <w:tcW w:w="1656" w:type="dxa"/>
            <w:vAlign w:val="center"/>
          </w:tcPr>
          <w:p w:rsidR="008214E9" w:rsidRPr="008214E9" w:rsidRDefault="008214E9" w:rsidP="009921FA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Микро</w:t>
            </w:r>
            <w:proofErr w:type="spellEnd"/>
          </w:p>
        </w:tc>
        <w:tc>
          <w:tcPr>
            <w:tcW w:w="2268" w:type="dxa"/>
            <w:vAlign w:val="center"/>
          </w:tcPr>
          <w:p w:rsidR="008214E9" w:rsidRPr="008214E9" w:rsidRDefault="008214E9" w:rsidP="009921FA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По-малко от 10 души</w:t>
            </w:r>
          </w:p>
        </w:tc>
        <w:tc>
          <w:tcPr>
            <w:tcW w:w="2835" w:type="dxa"/>
            <w:vAlign w:val="center"/>
          </w:tcPr>
          <w:p w:rsidR="008214E9" w:rsidRPr="008214E9" w:rsidRDefault="008214E9" w:rsidP="009921FA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 надвишава 3 911 660 лв. (2 млн. евро)</w:t>
            </w:r>
          </w:p>
        </w:tc>
        <w:tc>
          <w:tcPr>
            <w:tcW w:w="2943" w:type="dxa"/>
            <w:vAlign w:val="center"/>
          </w:tcPr>
          <w:p w:rsidR="008214E9" w:rsidRPr="008214E9" w:rsidRDefault="008214E9" w:rsidP="009921FA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 надвишава 3 911 660 лв. (2 млн. евро)</w:t>
            </w:r>
          </w:p>
        </w:tc>
      </w:tr>
      <w:tr w:rsidR="008214E9" w:rsidRPr="008214E9" w:rsidTr="00A30C49">
        <w:trPr>
          <w:jc w:val="center"/>
        </w:trPr>
        <w:tc>
          <w:tcPr>
            <w:tcW w:w="1656" w:type="dxa"/>
            <w:vAlign w:val="center"/>
          </w:tcPr>
          <w:p w:rsidR="008214E9" w:rsidRPr="008214E9" w:rsidRDefault="008214E9" w:rsidP="009921FA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Малко</w:t>
            </w:r>
          </w:p>
        </w:tc>
        <w:tc>
          <w:tcPr>
            <w:tcW w:w="2268" w:type="dxa"/>
            <w:vAlign w:val="center"/>
          </w:tcPr>
          <w:p w:rsidR="008214E9" w:rsidRPr="008214E9" w:rsidRDefault="008214E9" w:rsidP="009921FA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По-малко от 50 души</w:t>
            </w:r>
          </w:p>
        </w:tc>
        <w:tc>
          <w:tcPr>
            <w:tcW w:w="2835" w:type="dxa"/>
            <w:vAlign w:val="center"/>
          </w:tcPr>
          <w:p w:rsidR="008214E9" w:rsidRPr="008214E9" w:rsidRDefault="008214E9" w:rsidP="009921FA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 надвишава 19 558 300 лв. (10 млн. евро)</w:t>
            </w:r>
          </w:p>
        </w:tc>
        <w:tc>
          <w:tcPr>
            <w:tcW w:w="2943" w:type="dxa"/>
            <w:vAlign w:val="center"/>
          </w:tcPr>
          <w:p w:rsidR="008214E9" w:rsidRPr="008214E9" w:rsidRDefault="008214E9" w:rsidP="009921FA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 надвишава 19 558 300 лв. (10 млн. евро)</w:t>
            </w:r>
          </w:p>
        </w:tc>
      </w:tr>
      <w:tr w:rsidR="008214E9" w:rsidRPr="008214E9" w:rsidTr="00A30C49">
        <w:trPr>
          <w:jc w:val="center"/>
        </w:trPr>
        <w:tc>
          <w:tcPr>
            <w:tcW w:w="1656" w:type="dxa"/>
            <w:vAlign w:val="center"/>
          </w:tcPr>
          <w:p w:rsidR="008214E9" w:rsidRPr="008214E9" w:rsidRDefault="008214E9" w:rsidP="009921FA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Средно</w:t>
            </w:r>
          </w:p>
        </w:tc>
        <w:tc>
          <w:tcPr>
            <w:tcW w:w="2268" w:type="dxa"/>
            <w:vAlign w:val="center"/>
          </w:tcPr>
          <w:p w:rsidR="008214E9" w:rsidRPr="008214E9" w:rsidRDefault="008214E9" w:rsidP="009921FA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По-малко от 250 души</w:t>
            </w:r>
          </w:p>
        </w:tc>
        <w:tc>
          <w:tcPr>
            <w:tcW w:w="2835" w:type="dxa"/>
            <w:vAlign w:val="center"/>
          </w:tcPr>
          <w:p w:rsidR="008214E9" w:rsidRPr="008214E9" w:rsidRDefault="008214E9" w:rsidP="009921FA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 надвишава 97 791 500 лв. (50 млн. евро)</w:t>
            </w:r>
          </w:p>
        </w:tc>
        <w:tc>
          <w:tcPr>
            <w:tcW w:w="2943" w:type="dxa"/>
            <w:vAlign w:val="center"/>
          </w:tcPr>
          <w:p w:rsidR="008214E9" w:rsidRPr="008214E9" w:rsidRDefault="008214E9" w:rsidP="009921FA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 надвишава 84 100 690 лв. (43 млн. евро)</w:t>
            </w:r>
          </w:p>
        </w:tc>
      </w:tr>
      <w:tr w:rsidR="008214E9" w:rsidRPr="008214E9" w:rsidTr="00A30C49">
        <w:trPr>
          <w:jc w:val="center"/>
        </w:trPr>
        <w:tc>
          <w:tcPr>
            <w:tcW w:w="1656" w:type="dxa"/>
            <w:vAlign w:val="center"/>
          </w:tcPr>
          <w:p w:rsidR="008214E9" w:rsidRPr="008214E9" w:rsidRDefault="008214E9" w:rsidP="009921FA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Голямо</w:t>
            </w:r>
          </w:p>
        </w:tc>
        <w:tc>
          <w:tcPr>
            <w:tcW w:w="2268" w:type="dxa"/>
            <w:vAlign w:val="center"/>
          </w:tcPr>
          <w:p w:rsidR="008214E9" w:rsidRPr="008214E9" w:rsidRDefault="008214E9" w:rsidP="009921FA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Повече от 250 души</w:t>
            </w:r>
          </w:p>
        </w:tc>
        <w:tc>
          <w:tcPr>
            <w:tcW w:w="2835" w:type="dxa"/>
            <w:vAlign w:val="center"/>
          </w:tcPr>
          <w:p w:rsidR="008214E9" w:rsidRPr="008214E9" w:rsidRDefault="008214E9" w:rsidP="009921FA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Надвишава 97 791 500 лв. (50 млн. евро)</w:t>
            </w:r>
          </w:p>
        </w:tc>
        <w:tc>
          <w:tcPr>
            <w:tcW w:w="2943" w:type="dxa"/>
            <w:vAlign w:val="center"/>
          </w:tcPr>
          <w:p w:rsidR="008214E9" w:rsidRPr="008214E9" w:rsidRDefault="008214E9" w:rsidP="009921FA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Надвишава 84 100 690 лв. (43 млн. евро)</w:t>
            </w:r>
          </w:p>
        </w:tc>
      </w:tr>
    </w:tbl>
    <w:p w:rsidR="008214E9" w:rsidRPr="008214E9" w:rsidRDefault="008214E9" w:rsidP="009921FA">
      <w:pPr>
        <w:tabs>
          <w:tab w:val="left" w:pos="142"/>
          <w:tab w:val="left" w:pos="709"/>
        </w:tabs>
        <w:spacing w:after="120" w:line="240" w:lineRule="auto"/>
        <w:ind w:left="142" w:hanging="284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ab/>
      </w:r>
    </w:p>
    <w:p w:rsidR="008214E9" w:rsidRPr="008214E9" w:rsidRDefault="008214E9" w:rsidP="009921FA">
      <w:pPr>
        <w:tabs>
          <w:tab w:val="left" w:pos="142"/>
          <w:tab w:val="left" w:pos="709"/>
        </w:tabs>
        <w:spacing w:after="120" w:line="240" w:lineRule="auto"/>
        <w:ind w:left="142" w:hanging="284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ab/>
        <w:t>Данните, които се прилагат за определяне числеността на персонала и финансовите показатели, са онези, отнасящи се за последния отчетен период съгласно съставен годишен финансов отчет по реда на Закона за счетоводството.</w:t>
      </w:r>
    </w:p>
    <w:p w:rsidR="008214E9" w:rsidRPr="008214E9" w:rsidRDefault="008214E9" w:rsidP="009921FA">
      <w:pPr>
        <w:pStyle w:val="ListParagraph"/>
        <w:numPr>
          <w:ilvl w:val="0"/>
          <w:numId w:val="9"/>
        </w:numPr>
        <w:tabs>
          <w:tab w:val="left" w:pos="142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В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10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Декларацията, при положителен отговор за наличие на обстоятелства по преобразуване - сливане/придобиване/разделяне (съгласно чл. 3,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пар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. 8 и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пар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>. 9 от Регламент (ЕС) № 1407/2013), се попълва и Декларация за преобразуването, която се разработва от администратора на помощ</w:t>
      </w:r>
      <w:r w:rsidRPr="008214E9">
        <w:rPr>
          <w:rStyle w:val="FootnoteReference"/>
          <w:rFonts w:ascii="Times New Roman" w:hAnsi="Times New Roman"/>
          <w:sz w:val="24"/>
          <w:szCs w:val="24"/>
          <w:lang w:val="bg-BG"/>
        </w:rPr>
        <w:footnoteReference w:id="6"/>
      </w:r>
      <w:r w:rsidRPr="008214E9">
        <w:rPr>
          <w:rFonts w:ascii="Times New Roman" w:hAnsi="Times New Roman"/>
          <w:sz w:val="24"/>
          <w:szCs w:val="24"/>
          <w:lang w:val="bg-BG"/>
        </w:rPr>
        <w:t>. Същата следва да съдържа най-малко следното: идентификация на лицата, участващи в преобразуването, размер на получените от тях минимални помощи в резултат на преобразуването.</w:t>
      </w:r>
    </w:p>
    <w:p w:rsidR="008214E9" w:rsidRPr="008214E9" w:rsidRDefault="008214E9" w:rsidP="009921FA">
      <w:pPr>
        <w:pStyle w:val="ListParagraph"/>
        <w:numPr>
          <w:ilvl w:val="0"/>
          <w:numId w:val="9"/>
        </w:numPr>
        <w:tabs>
          <w:tab w:val="left" w:pos="142"/>
          <w:tab w:val="left" w:pos="284"/>
          <w:tab w:val="left" w:pos="709"/>
          <w:tab w:val="left" w:pos="851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Получател/кандидат, който поддържа с друго/и предприятие/я поне един вид от посочените в чл. 2,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пар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. 2 от Регламент (ЕС) № 1407/2013 взаимоотношения, трябва да декларира това обстоятелство в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11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 и да посочи наименованието и ЕИК/БУЛСТАТ номера на предприятията, които образуват „едно и също предприятие“. Посочват се всички предприятия без значение дали са, или не са получатели на минимални помощи.</w:t>
      </w:r>
    </w:p>
    <w:p w:rsidR="008214E9" w:rsidRPr="008214E9" w:rsidRDefault="008214E9" w:rsidP="009921FA">
      <w:pPr>
        <w:pStyle w:val="ListParagraph"/>
        <w:numPr>
          <w:ilvl w:val="0"/>
          <w:numId w:val="9"/>
        </w:numPr>
        <w:tabs>
          <w:tab w:val="left" w:pos="142"/>
          <w:tab w:val="left" w:pos="284"/>
          <w:tab w:val="left" w:pos="709"/>
          <w:tab w:val="left" w:pos="851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lastRenderedPageBreak/>
        <w:t xml:space="preserve">В таблицата по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т. 12 </w:t>
      </w:r>
      <w:r w:rsidRPr="008214E9">
        <w:rPr>
          <w:rFonts w:ascii="Times New Roman" w:hAnsi="Times New Roman"/>
          <w:sz w:val="24"/>
          <w:szCs w:val="24"/>
          <w:lang w:val="bg-BG"/>
        </w:rPr>
        <w:t>от Декларацията следва да посочите размера на всички минимални помощи, които получателят/кандидатът е получил за период от три последователни години (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години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„Х“, „Х-1“ и „Х-2“), включително минималните помощи, получени от него в резултат на преобразуване, както и получените минимални помощи за три последователни години от предприятията по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11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Декларацията, които образуват „едно и също предприятие“.</w:t>
      </w:r>
    </w:p>
    <w:p w:rsidR="008214E9" w:rsidRPr="008214E9" w:rsidRDefault="008214E9" w:rsidP="009921FA">
      <w:pPr>
        <w:pStyle w:val="ListParagraph"/>
        <w:tabs>
          <w:tab w:val="left" w:pos="142"/>
          <w:tab w:val="left" w:pos="284"/>
          <w:tab w:val="left" w:pos="709"/>
          <w:tab w:val="left" w:pos="851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ab/>
        <w:t xml:space="preserve">При попълването на таблицата по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т. 12 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от Декларацията следва да имате предвид, че за целите на Регламент (ЕС) № 1407/2013 датата на получаване на помощта не е датата на извършване на плащането. Съгласно чл. 3,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пар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. 4 от Регламент(ЕС) № 1407/2013, помощта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de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minims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се смята за отпусната (получена) в момента на получаване на юридическото основание за това, съгласно приложимия национален правен режим, независимо от датата на плащане на помощта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de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minimis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на получателя/кандидата.   </w:t>
      </w:r>
    </w:p>
    <w:p w:rsidR="008214E9" w:rsidRPr="008214E9" w:rsidRDefault="008214E9" w:rsidP="009921FA">
      <w:pPr>
        <w:pStyle w:val="ListParagraph"/>
        <w:numPr>
          <w:ilvl w:val="0"/>
          <w:numId w:val="9"/>
        </w:numPr>
        <w:tabs>
          <w:tab w:val="left" w:pos="142"/>
          <w:tab w:val="left" w:pos="284"/>
          <w:tab w:val="left" w:pos="709"/>
          <w:tab w:val="left" w:pos="851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При попълването на таблицата по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т. 12 </w:t>
      </w:r>
      <w:r w:rsidRPr="008214E9">
        <w:rPr>
          <w:rFonts w:ascii="Times New Roman" w:hAnsi="Times New Roman"/>
          <w:sz w:val="24"/>
          <w:szCs w:val="24"/>
          <w:lang w:val="bg-BG"/>
        </w:rPr>
        <w:t>от Декларацията следва да имате предвид следното:</w:t>
      </w:r>
    </w:p>
    <w:p w:rsidR="008214E9" w:rsidRPr="008214E9" w:rsidRDefault="008214E9" w:rsidP="009921FA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120" w:line="240" w:lineRule="auto"/>
        <w:ind w:left="426" w:hanging="142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sz w:val="24"/>
          <w:szCs w:val="24"/>
          <w:lang w:val="bg-BG"/>
        </w:rPr>
        <w:t>при наличие на обстоятелства по сливане или придобиване (само при положение, че преобразуването е извършено след 01.</w:t>
      </w:r>
      <w:proofErr w:type="spellStart"/>
      <w:r w:rsidRPr="008214E9">
        <w:rPr>
          <w:rFonts w:ascii="Times New Roman" w:hAnsi="Times New Roman"/>
          <w:b/>
          <w:sz w:val="24"/>
          <w:szCs w:val="24"/>
          <w:lang w:val="bg-BG"/>
        </w:rPr>
        <w:t>01</w:t>
      </w:r>
      <w:proofErr w:type="spellEnd"/>
      <w:r w:rsidRPr="008214E9">
        <w:rPr>
          <w:rFonts w:ascii="Times New Roman" w:hAnsi="Times New Roman"/>
          <w:b/>
          <w:sz w:val="24"/>
          <w:szCs w:val="24"/>
          <w:lang w:val="bg-BG"/>
        </w:rPr>
        <w:t>.2014 г.)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, декларирани в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10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Декларацията, всички предходни помощи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de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minimis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, предоставени на някое от сливащите се предприятия, се вземат под внимание при определяне на това дали дадена нова помощ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de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minimis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, отпусната на новото предприятие или на придобиващото предприятие, не води до превишаване на съответния праг. Помощта 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de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minimis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>, предоставена законно преди сливането или придобиването, остава правомерна;</w:t>
      </w:r>
    </w:p>
    <w:p w:rsidR="008214E9" w:rsidRPr="008214E9" w:rsidRDefault="008214E9" w:rsidP="009921FA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120" w:line="240" w:lineRule="auto"/>
        <w:ind w:left="426" w:hanging="142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sz w:val="24"/>
          <w:szCs w:val="24"/>
          <w:lang w:val="bg-BG"/>
        </w:rPr>
        <w:t>при наличие на обстоятелства по разделяне (само при положение, че преобразуването е извършено след 01.</w:t>
      </w:r>
      <w:proofErr w:type="spellStart"/>
      <w:r w:rsidRPr="008214E9">
        <w:rPr>
          <w:rFonts w:ascii="Times New Roman" w:hAnsi="Times New Roman"/>
          <w:b/>
          <w:sz w:val="24"/>
          <w:szCs w:val="24"/>
          <w:lang w:val="bg-BG"/>
        </w:rPr>
        <w:t>01</w:t>
      </w:r>
      <w:proofErr w:type="spellEnd"/>
      <w:r w:rsidRPr="008214E9">
        <w:rPr>
          <w:rFonts w:ascii="Times New Roman" w:hAnsi="Times New Roman"/>
          <w:b/>
          <w:sz w:val="24"/>
          <w:szCs w:val="24"/>
          <w:lang w:val="bg-BG"/>
        </w:rPr>
        <w:t>.2014 г.)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, декларирани в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10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Декларацията, следва да се има предвид, че помощта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de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minimis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, отпусната преди разделянето, се предоставя на предприятието, което се е възползвало от нея, като по принцип това е предприятието, поемащо дейностите, за които е била използвана помощта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de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minimis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. Ако такова предоставяне не е възможно, помощта e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minimis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се разпределя пропорционално на базата на счетоводната стойност на собствения капитал на новите предприятия към действителната дата на разделянето.</w:t>
      </w:r>
    </w:p>
    <w:p w:rsidR="008214E9" w:rsidRPr="008214E9" w:rsidRDefault="008214E9" w:rsidP="009921FA">
      <w:pPr>
        <w:pStyle w:val="ListParagraph"/>
        <w:numPr>
          <w:ilvl w:val="0"/>
          <w:numId w:val="9"/>
        </w:numPr>
        <w:tabs>
          <w:tab w:val="left" w:pos="142"/>
          <w:tab w:val="left" w:pos="284"/>
          <w:tab w:val="left" w:pos="709"/>
          <w:tab w:val="left" w:pos="851"/>
        </w:tabs>
        <w:spacing w:after="120" w:line="240" w:lineRule="auto"/>
        <w:ind w:left="142" w:hanging="426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В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19а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 се попълва информация за администратора на помощта (наименование и ЕИК/БУЛСТАТ), който е администрирал и предоставил съответната държавна помощ, съгласно декларираното по т. 19 от Декларацията, и основанието за получаване на помощта, което може да бъде: номер на Решение на Европейската комисия (ЕК) за одобряване на мярката; разпоредба, съдържаща се в нормативен акт (регламент, закон, правилник и др.).</w:t>
      </w:r>
    </w:p>
    <w:p w:rsidR="008214E9" w:rsidRPr="008214E9" w:rsidRDefault="008214E9" w:rsidP="009921FA">
      <w:pPr>
        <w:pStyle w:val="ListParagraph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ab/>
        <w:t xml:space="preserve">При посочен отговор „ДА“ в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19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Декларацията, администраторът на помощ, пред който получателят, към настоящия момент, кандидатства за получаване на финансиране, следва да осъществи контакт с администратора/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ите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на помощта/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ите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по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19а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 и да събере необходимата информация, която да му гарантира, че с предоставянето на получателя на нова минимална помощ, съгласно попълнената в Декларацията информация, няма да се надвиши най-високият приложим интензитет на помощта или размер на помощта, определен в конкретните обстоятелства за всеки отделен случай с регламент за групово освобождаване или с решение на ЕК.</w:t>
      </w:r>
    </w:p>
    <w:p w:rsidR="008214E9" w:rsidRPr="008214E9" w:rsidRDefault="008214E9" w:rsidP="009921FA">
      <w:p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214E9" w:rsidRPr="008214E9" w:rsidRDefault="008214E9" w:rsidP="009921FA">
      <w:pPr>
        <w:tabs>
          <w:tab w:val="left" w:pos="0"/>
          <w:tab w:val="left" w:pos="284"/>
          <w:tab w:val="left" w:pos="709"/>
          <w:tab w:val="left" w:pos="851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8214E9">
        <w:rPr>
          <w:rFonts w:ascii="Times New Roman" w:hAnsi="Times New Roman"/>
          <w:b/>
          <w:sz w:val="24"/>
          <w:szCs w:val="24"/>
          <w:u w:val="single"/>
          <w:lang w:val="bg-BG"/>
        </w:rPr>
        <w:lastRenderedPageBreak/>
        <w:t>При попълване на Декларацията, моля да имате предвид следните определения и разпоредби:</w:t>
      </w:r>
    </w:p>
    <w:p w:rsidR="008214E9" w:rsidRPr="008214E9" w:rsidRDefault="008214E9" w:rsidP="009921FA">
      <w:pPr>
        <w:pStyle w:val="ListParagraph"/>
        <w:numPr>
          <w:ilvl w:val="0"/>
          <w:numId w:val="8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sz w:val="24"/>
          <w:szCs w:val="24"/>
          <w:lang w:val="bg-BG"/>
        </w:rPr>
        <w:t>„Минимална помощ“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е помощта, която не нарушава и не застрашава конкуренцията или има незначително въздействие върху нея поради своя минимален размер, както е дефинирана в действащия регламент на ЕС, относно прилагането на чл. 107 и 108 от Договора за функционирането на ЕС по отношение на минималната помощ.</w:t>
      </w:r>
    </w:p>
    <w:p w:rsidR="008214E9" w:rsidRPr="008214E9" w:rsidRDefault="008214E9" w:rsidP="009921FA">
      <w:pPr>
        <w:pStyle w:val="ListParagraph"/>
        <w:numPr>
          <w:ilvl w:val="0"/>
          <w:numId w:val="8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sz w:val="24"/>
          <w:szCs w:val="24"/>
          <w:lang w:val="bg-BG"/>
        </w:rPr>
        <w:t>„Държавна помощ"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е всяка помощ, предоставена от държавата или общината или за сметка на държавни или общински ресурси, пряко или чрез други лица, под каквато и да е форма, която нарушава или застрашава да наруши свободната конкуренция чрез поставяне в по-благоприятно положение на определени предприятия, производството или търговията на определени стоки, или предоставянето на определени услуги, доколкото се засяга търговията между държавите членки.</w:t>
      </w:r>
    </w:p>
    <w:p w:rsidR="008214E9" w:rsidRPr="008214E9" w:rsidRDefault="008214E9" w:rsidP="009921FA">
      <w:pPr>
        <w:pStyle w:val="ListParagraph"/>
        <w:numPr>
          <w:ilvl w:val="0"/>
          <w:numId w:val="8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„Администратор на помощ“ </w:t>
      </w:r>
      <w:r w:rsidRPr="008214E9">
        <w:rPr>
          <w:rFonts w:ascii="Times New Roman" w:hAnsi="Times New Roman"/>
          <w:sz w:val="24"/>
          <w:szCs w:val="24"/>
          <w:lang w:val="bg-BG"/>
        </w:rPr>
        <w:t>е всяко лице, което планира, разработва, управлява, уведомява и докладва предоставянето на държавна и/или минимална помощ.</w:t>
      </w:r>
    </w:p>
    <w:p w:rsidR="008214E9" w:rsidRPr="008214E9" w:rsidRDefault="008214E9" w:rsidP="009921FA">
      <w:pPr>
        <w:pStyle w:val="ListParagraph"/>
        <w:numPr>
          <w:ilvl w:val="0"/>
          <w:numId w:val="8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„Предприятия партньори“ 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са всички предприятия, които не се определят като свързани предприятия по смисъла на чл. 3,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пар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>. 3 от Препоръка на Комисията 2003/361/ЕС, и между които съществува следното взаимоотношение: дадено предприятие (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предприятие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нагоре по веригата) притежава самостоятелно или съвместно с едно или повече свързани предприятия по смисъла на чл. 3,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пар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>. 3 от Препоръка на Комисията 2003/361/ЕС, 25% или повече от капитала или правата на глас в друго предприятие (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предприятие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надолу по веригата). </w:t>
      </w:r>
    </w:p>
    <w:p w:rsidR="008214E9" w:rsidRPr="008214E9" w:rsidRDefault="008214E9" w:rsidP="009921FA">
      <w:pPr>
        <w:pStyle w:val="ListParagraph"/>
        <w:spacing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Въпреки това, дадено предприятие може да се определя като самостоятелно и по този начин да няма предприятия партньори, дори ако този праг от 25% е достигнат или надвишен от следните инвеститори, при условие, че тези инвеститори не са свързани по смисъла на чл. 3,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пар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>. 3 нито индивидуално, нито съвместно с въпросното предприятие:</w:t>
      </w:r>
    </w:p>
    <w:p w:rsidR="008214E9" w:rsidRPr="008214E9" w:rsidRDefault="008214E9" w:rsidP="009921FA">
      <w:pPr>
        <w:pStyle w:val="ListParagraph"/>
        <w:spacing w:after="12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а) публични инвестиционни дружества,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дружества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за рисков капитал, физически лица или групи от физически лица, които упражняват редовна инвестиционна дейност в рисков капитал и които инвестират собствен капитал в дружества, които не са котирани на фондовата борса („бизнес ангели“), при условие, че общата инвестиция на тези „бизнес ангели“ в същото предприятие е под 1 250 000 евро;</w:t>
      </w:r>
    </w:p>
    <w:p w:rsidR="008214E9" w:rsidRPr="008214E9" w:rsidRDefault="008214E9" w:rsidP="009921FA">
      <w:pPr>
        <w:pStyle w:val="ListParagraph"/>
        <w:spacing w:after="12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б) университети или изследователски центрове с нестопанска цел;</w:t>
      </w:r>
    </w:p>
    <w:p w:rsidR="008214E9" w:rsidRPr="008214E9" w:rsidRDefault="008214E9" w:rsidP="009921FA">
      <w:pPr>
        <w:pStyle w:val="ListParagraph"/>
        <w:spacing w:after="12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в) институционални инвеститори, включително фондове за регионално развитие;</w:t>
      </w:r>
    </w:p>
    <w:p w:rsidR="008214E9" w:rsidRPr="008214E9" w:rsidRDefault="008214E9" w:rsidP="009921FA">
      <w:pPr>
        <w:pStyle w:val="ListParagraph"/>
        <w:spacing w:after="12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г) автономни местни органи с годишен бюджет под 10 млн. евро  и население под 5 000 жители.</w:t>
      </w:r>
    </w:p>
    <w:p w:rsidR="008214E9" w:rsidRPr="008214E9" w:rsidRDefault="008214E9" w:rsidP="009921FA">
      <w:pPr>
        <w:pStyle w:val="ListParagraph"/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Съгласно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чл. 1 от Регламент (ЕС) № 1407/2013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, същият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не се прилага към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: </w:t>
      </w:r>
    </w:p>
    <w:p w:rsidR="008214E9" w:rsidRPr="008214E9" w:rsidRDefault="008214E9" w:rsidP="009921FA">
      <w:pPr>
        <w:pStyle w:val="ListParagraph"/>
        <w:tabs>
          <w:tab w:val="left" w:pos="851"/>
        </w:tabs>
        <w:spacing w:after="12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а) помощ, предоставена на предприятия, осъществяващи дейност в отрасъл „рибарство и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аквакултури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>“;</w:t>
      </w:r>
    </w:p>
    <w:p w:rsidR="008214E9" w:rsidRPr="008214E9" w:rsidRDefault="008214E9" w:rsidP="009921FA">
      <w:pPr>
        <w:pStyle w:val="ListParagraph"/>
        <w:tabs>
          <w:tab w:val="left" w:pos="426"/>
          <w:tab w:val="left" w:pos="567"/>
          <w:tab w:val="left" w:pos="851"/>
        </w:tabs>
        <w:spacing w:after="12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б) помощ, предоставена на предприятия, осъществяващи дейност по първично производство на селскостопански продукти, посочени в Приложение І от Договора за функциониране на Европейския съюз (ДФЕС);</w:t>
      </w:r>
    </w:p>
    <w:p w:rsidR="008214E9" w:rsidRPr="008214E9" w:rsidRDefault="008214E9" w:rsidP="009921FA">
      <w:pPr>
        <w:pStyle w:val="ListParagraph"/>
        <w:tabs>
          <w:tab w:val="left" w:pos="426"/>
          <w:tab w:val="left" w:pos="567"/>
          <w:tab w:val="left" w:pos="851"/>
        </w:tabs>
        <w:spacing w:after="12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lastRenderedPageBreak/>
        <w:t>в) помощ, предоставена на предприятия, осъществяващи дейност по преработка и търговия със селскостопански продукти, посочени в Приложение І от ДФЕС, в следните случаи:</w:t>
      </w:r>
    </w:p>
    <w:p w:rsidR="008214E9" w:rsidRPr="008214E9" w:rsidRDefault="008214E9" w:rsidP="009921FA">
      <w:pPr>
        <w:pStyle w:val="ListParagraph"/>
        <w:tabs>
          <w:tab w:val="left" w:pos="426"/>
          <w:tab w:val="left" w:pos="567"/>
          <w:tab w:val="left" w:pos="709"/>
          <w:tab w:val="left" w:pos="1560"/>
        </w:tabs>
        <w:spacing w:after="120" w:line="240" w:lineRule="auto"/>
        <w:ind w:left="1276" w:hanging="142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- когато размерът на помощта е определен на база на цената или количеството на тези продукти, изкупувани от първичните производителите или предлагани на пазара от съответните предприятия;</w:t>
      </w:r>
    </w:p>
    <w:p w:rsidR="008214E9" w:rsidRPr="008214E9" w:rsidRDefault="008214E9" w:rsidP="009921FA">
      <w:pPr>
        <w:pStyle w:val="ListParagraph"/>
        <w:tabs>
          <w:tab w:val="left" w:pos="426"/>
          <w:tab w:val="left" w:pos="567"/>
          <w:tab w:val="left" w:pos="1560"/>
        </w:tabs>
        <w:spacing w:after="120" w:line="240" w:lineRule="auto"/>
        <w:ind w:left="1276" w:hanging="142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- когато помощта е свързана със задължението да бъде прехвърлена частично или изцяло на първичните производители;</w:t>
      </w:r>
    </w:p>
    <w:p w:rsidR="008214E9" w:rsidRPr="008214E9" w:rsidRDefault="008214E9" w:rsidP="009921FA">
      <w:pPr>
        <w:pStyle w:val="ListParagraph"/>
        <w:tabs>
          <w:tab w:val="left" w:pos="426"/>
          <w:tab w:val="left" w:pos="567"/>
          <w:tab w:val="left" w:pos="851"/>
        </w:tabs>
        <w:spacing w:after="12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г) помощ за дейности, свързани с износ за трети държави или държави членки на ЕС, в частност помощ, пряко свързана с изнасяните количества, със създаването и оперирането на дистрибуторски мрежи или с други текущи разходи, свързани с износа;</w:t>
      </w:r>
    </w:p>
    <w:p w:rsidR="008214E9" w:rsidRPr="008214E9" w:rsidRDefault="008214E9" w:rsidP="009921FA">
      <w:pPr>
        <w:pStyle w:val="ListParagraph"/>
        <w:tabs>
          <w:tab w:val="left" w:pos="426"/>
          <w:tab w:val="left" w:pos="567"/>
          <w:tab w:val="left" w:pos="709"/>
          <w:tab w:val="left" w:pos="851"/>
        </w:tabs>
        <w:spacing w:after="12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д) помощи, подчинени на преференциално използване на национални продукти спрямо вносни такива.</w:t>
      </w:r>
    </w:p>
    <w:p w:rsidR="008214E9" w:rsidRPr="008214E9" w:rsidRDefault="008214E9" w:rsidP="009921FA">
      <w:pPr>
        <w:pStyle w:val="ListParagraph"/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Съгласно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чл. 2, </w:t>
      </w:r>
      <w:proofErr w:type="spellStart"/>
      <w:r w:rsidRPr="008214E9">
        <w:rPr>
          <w:rFonts w:ascii="Times New Roman" w:hAnsi="Times New Roman"/>
          <w:b/>
          <w:sz w:val="24"/>
          <w:szCs w:val="24"/>
          <w:lang w:val="bg-BG"/>
        </w:rPr>
        <w:t>пар</w:t>
      </w:r>
      <w:proofErr w:type="spellEnd"/>
      <w:r w:rsidRPr="008214E9">
        <w:rPr>
          <w:rFonts w:ascii="Times New Roman" w:hAnsi="Times New Roman"/>
          <w:b/>
          <w:sz w:val="24"/>
          <w:szCs w:val="24"/>
          <w:lang w:val="bg-BG"/>
        </w:rPr>
        <w:t>. 2 от Регламент (ЕС) № 1407/2013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„едно и също предприятие“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са всички предприятия, които поддържат помежду си поне един вид от следните взаимоотношения:</w:t>
      </w:r>
    </w:p>
    <w:p w:rsidR="008214E9" w:rsidRPr="008214E9" w:rsidRDefault="008214E9" w:rsidP="009921FA">
      <w:pPr>
        <w:tabs>
          <w:tab w:val="left" w:pos="709"/>
          <w:tab w:val="left" w:pos="851"/>
        </w:tabs>
        <w:spacing w:after="12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а) дадено предприятие притежава мнозинството от гласовете на акционерите или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съдружниците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в друго предприятие;</w:t>
      </w:r>
    </w:p>
    <w:p w:rsidR="008214E9" w:rsidRPr="008214E9" w:rsidRDefault="008214E9" w:rsidP="009921FA">
      <w:pPr>
        <w:tabs>
          <w:tab w:val="left" w:pos="709"/>
          <w:tab w:val="left" w:pos="851"/>
        </w:tabs>
        <w:spacing w:after="12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б) дадено предприятие има право да назначава или отстранява мнозинството от членовете на административния, управителния или надзорния орган на друго предприятие;</w:t>
      </w:r>
    </w:p>
    <w:p w:rsidR="008214E9" w:rsidRPr="008214E9" w:rsidRDefault="008214E9" w:rsidP="009921FA">
      <w:pPr>
        <w:tabs>
          <w:tab w:val="left" w:pos="709"/>
          <w:tab w:val="left" w:pos="851"/>
        </w:tabs>
        <w:spacing w:after="12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в) дадено предприятие има право да упражнява доминиращо влияние спрямо друго предприятие по силата на договор, сключен с това предприятие, или на разпоредба в неговия устав или учредителен акт;</w:t>
      </w:r>
    </w:p>
    <w:p w:rsidR="008214E9" w:rsidRPr="008214E9" w:rsidRDefault="008214E9" w:rsidP="009921FA">
      <w:pPr>
        <w:tabs>
          <w:tab w:val="left" w:pos="709"/>
          <w:tab w:val="left" w:pos="851"/>
        </w:tabs>
        <w:spacing w:after="12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г) дадено предприятие, което е акционер или съдружник в друго предприятие, контролира самостоятелно, по силата на споразумение с останалите акционери или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съдружници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в това предприятие, мнозинството от гласовете на акционерите или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съдружниците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в това предприятие.</w:t>
      </w:r>
    </w:p>
    <w:p w:rsidR="008214E9" w:rsidRPr="008214E9" w:rsidRDefault="008214E9" w:rsidP="009921FA">
      <w:pPr>
        <w:pStyle w:val="ListParagraph"/>
        <w:numPr>
          <w:ilvl w:val="0"/>
          <w:numId w:val="8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Съгласно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 чл. 5, </w:t>
      </w:r>
      <w:proofErr w:type="spellStart"/>
      <w:r w:rsidRPr="008214E9">
        <w:rPr>
          <w:rFonts w:ascii="Times New Roman" w:hAnsi="Times New Roman"/>
          <w:b/>
          <w:sz w:val="24"/>
          <w:szCs w:val="24"/>
          <w:lang w:val="bg-BG"/>
        </w:rPr>
        <w:t>пар</w:t>
      </w:r>
      <w:proofErr w:type="spellEnd"/>
      <w:r w:rsidRPr="008214E9">
        <w:rPr>
          <w:rFonts w:ascii="Times New Roman" w:hAnsi="Times New Roman"/>
          <w:b/>
          <w:sz w:val="24"/>
          <w:szCs w:val="24"/>
          <w:lang w:val="bg-BG"/>
        </w:rPr>
        <w:t>. 1 от Регламент (ЕС) № 1407/2013, минималната помощ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, предоставена съгласно същия,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може да се </w:t>
      </w:r>
      <w:proofErr w:type="spellStart"/>
      <w:r w:rsidRPr="008214E9">
        <w:rPr>
          <w:rFonts w:ascii="Times New Roman" w:hAnsi="Times New Roman"/>
          <w:b/>
          <w:sz w:val="24"/>
          <w:szCs w:val="24"/>
          <w:lang w:val="bg-BG"/>
        </w:rPr>
        <w:t>кумулира</w:t>
      </w:r>
      <w:proofErr w:type="spellEnd"/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 с минимална помощ за дейности по услуги от общ икономически интерес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, предоставена съгласно Регламент (ЕС) № 360/2012 до тавана, установен в посочения регламент. Тя може да се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кумулира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и с минимална помощ, предоставяна съгласно други регламенти за помощ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de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minimis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, до съответния таван, определен в чл. 3,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пар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>. 2 от Регламент (ЕС) № 1407/2013.</w:t>
      </w:r>
    </w:p>
    <w:p w:rsidR="008214E9" w:rsidRPr="008214E9" w:rsidRDefault="008214E9" w:rsidP="009921FA">
      <w:pPr>
        <w:pStyle w:val="ListParagraph"/>
        <w:numPr>
          <w:ilvl w:val="0"/>
          <w:numId w:val="8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Съгласно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 чл. 5, </w:t>
      </w:r>
      <w:proofErr w:type="spellStart"/>
      <w:r w:rsidRPr="008214E9">
        <w:rPr>
          <w:rFonts w:ascii="Times New Roman" w:hAnsi="Times New Roman"/>
          <w:b/>
          <w:sz w:val="24"/>
          <w:szCs w:val="24"/>
          <w:lang w:val="bg-BG"/>
        </w:rPr>
        <w:t>пар</w:t>
      </w:r>
      <w:proofErr w:type="spellEnd"/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. 2 от Регламент (ЕС) № 1407/2013, помощта </w:t>
      </w:r>
      <w:proofErr w:type="spellStart"/>
      <w:r w:rsidRPr="008214E9">
        <w:rPr>
          <w:rFonts w:ascii="Times New Roman" w:hAnsi="Times New Roman"/>
          <w:b/>
          <w:sz w:val="24"/>
          <w:szCs w:val="24"/>
          <w:lang w:val="bg-BG"/>
        </w:rPr>
        <w:t>de</w:t>
      </w:r>
      <w:proofErr w:type="spellEnd"/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Pr="008214E9">
        <w:rPr>
          <w:rFonts w:ascii="Times New Roman" w:hAnsi="Times New Roman"/>
          <w:b/>
          <w:sz w:val="24"/>
          <w:szCs w:val="24"/>
          <w:lang w:val="bg-BG"/>
        </w:rPr>
        <w:t>minimis</w:t>
      </w:r>
      <w:proofErr w:type="spellEnd"/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 може да се </w:t>
      </w:r>
      <w:proofErr w:type="spellStart"/>
      <w:r w:rsidRPr="008214E9">
        <w:rPr>
          <w:rFonts w:ascii="Times New Roman" w:hAnsi="Times New Roman"/>
          <w:b/>
          <w:sz w:val="24"/>
          <w:szCs w:val="24"/>
          <w:lang w:val="bg-BG"/>
        </w:rPr>
        <w:t>кумулира</w:t>
      </w:r>
      <w:proofErr w:type="spellEnd"/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 с държавна помощ, отпусната за същите допустими разходи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или с държавна помощ за същата мярка за финансиране на риска, ако с това не се надвишава най-високият приложим интензитет на помощта или размер на помощта, определен в конкретните обстоятелства за всеки отделен случай с регламент за групово освобождаване или с решение, приети от ЕК. Ако помощта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de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minimis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не е предоставена за конкретни допустими разходи или не може да бъде свързана с такива, то тя може да се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кумулира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с държавна помощ независимо от интензитетите.</w:t>
      </w:r>
    </w:p>
    <w:p w:rsidR="008214E9" w:rsidRDefault="008214E9" w:rsidP="009921FA">
      <w:pPr>
        <w:spacing w:after="120" w:line="240" w:lineRule="auto"/>
        <w:ind w:firstLine="1157"/>
        <w:textAlignment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br w:type="page"/>
      </w:r>
    </w:p>
    <w:p w:rsidR="008214E9" w:rsidRPr="008214E9" w:rsidRDefault="008214E9" w:rsidP="009921FA">
      <w:pPr>
        <w:spacing w:after="120" w:line="240" w:lineRule="auto"/>
        <w:ind w:firstLine="1157"/>
        <w:jc w:val="right"/>
        <w:textAlignment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8214E9" w:rsidRPr="008214E9" w:rsidRDefault="008214E9" w:rsidP="00A3166F">
      <w:pPr>
        <w:spacing w:after="0" w:line="240" w:lineRule="auto"/>
        <w:ind w:firstLine="1157"/>
        <w:jc w:val="right"/>
        <w:textAlignment w:val="center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8214E9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Приложение № 2</w:t>
      </w:r>
    </w:p>
    <w:p w:rsidR="008214E9" w:rsidRPr="008214E9" w:rsidRDefault="008214E9" w:rsidP="00A3166F">
      <w:pPr>
        <w:spacing w:after="0" w:line="240" w:lineRule="auto"/>
        <w:ind w:firstLine="1157"/>
        <w:jc w:val="right"/>
        <w:textAlignment w:val="center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8214E9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към договора между общината и СС</w:t>
      </w:r>
    </w:p>
    <w:p w:rsidR="008214E9" w:rsidRPr="008214E9" w:rsidRDefault="008214E9" w:rsidP="00A3166F">
      <w:pPr>
        <w:spacing w:after="0" w:line="240" w:lineRule="auto"/>
        <w:ind w:firstLine="1157"/>
        <w:jc w:val="right"/>
        <w:textAlignment w:val="center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8214E9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(приложение № 10)</w:t>
      </w:r>
    </w:p>
    <w:p w:rsidR="00A3166F" w:rsidRDefault="00A3166F" w:rsidP="009921F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8214E9" w:rsidRPr="008214E9" w:rsidRDefault="008214E9" w:rsidP="009921F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sz w:val="24"/>
          <w:szCs w:val="24"/>
          <w:lang w:val="bg-BG"/>
        </w:rPr>
        <w:t>ДЕКЛАРАЦИЯ</w:t>
      </w:r>
    </w:p>
    <w:p w:rsidR="008214E9" w:rsidRPr="008214E9" w:rsidRDefault="008214E9" w:rsidP="009921F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sz w:val="24"/>
          <w:szCs w:val="24"/>
          <w:lang w:val="bg-BG"/>
        </w:rPr>
        <w:t>от собствениците на самостоятелни (стопански) обекти, които са извън обхвата на схемата за минимална помощ, за поемане на ангажимент за заплащане на разходите</w:t>
      </w:r>
    </w:p>
    <w:p w:rsidR="008214E9" w:rsidRPr="008214E9" w:rsidRDefault="008214E9" w:rsidP="009921F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214E9" w:rsidRPr="008214E9" w:rsidRDefault="008214E9" w:rsidP="009921F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Долуподписаният, …… , ЕГН ……….., лична карта №….., издадена на….. от МВР - …………, с постоянен адрес ………………..,</w:t>
      </w:r>
    </w:p>
    <w:p w:rsidR="008214E9" w:rsidRPr="008214E9" w:rsidRDefault="008214E9" w:rsidP="009921F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В качеството ми на собственик на самостоятелен обект № …… в сградата на адрес ………….., </w:t>
      </w:r>
    </w:p>
    <w:p w:rsidR="008214E9" w:rsidRPr="008214E9" w:rsidRDefault="008214E9" w:rsidP="009921F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Във връзка с участието на сградата в Националната програма за обновяване на жилищни сгради (Програмата), одобрена с </w:t>
      </w:r>
      <w:r w:rsidR="00A3166F">
        <w:rPr>
          <w:rFonts w:ascii="Times New Roman" w:hAnsi="Times New Roman"/>
          <w:sz w:val="24"/>
          <w:szCs w:val="24"/>
          <w:lang w:val="bg-BG"/>
        </w:rPr>
        <w:t>ПМС № 18 от 2015 г.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, </w:t>
      </w:r>
    </w:p>
    <w:p w:rsidR="008214E9" w:rsidRPr="008214E9" w:rsidRDefault="008214E9" w:rsidP="009921FA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8214E9" w:rsidRPr="008214E9" w:rsidRDefault="008214E9" w:rsidP="009921FA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Декларирам:</w:t>
      </w:r>
    </w:p>
    <w:p w:rsidR="008214E9" w:rsidRPr="008214E9" w:rsidRDefault="008214E9" w:rsidP="009921FA">
      <w:pPr>
        <w:pStyle w:val="ListParagraph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Притежаваният от мен самостоятелен обект е със стопанско предназначение и се използва за …………………….. (изписва се вида на упражняваната стопанска дейност, която може да бъде, но не само: отдаване под наем, извършване на дейност в имота от търговец и/или лице със свободна професия, друго)</w:t>
      </w:r>
    </w:p>
    <w:p w:rsidR="008214E9" w:rsidRPr="008214E9" w:rsidRDefault="008214E9" w:rsidP="009921FA">
      <w:pPr>
        <w:pStyle w:val="ListParagraph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Запознат съм с изискванията на Програмата за осигуряване от страна на собствениците на 100 % от средствата за обновяването на самостоятелния обект, в който се упражнява стопанска дейност, отдава се под наем, извършва се дейност от търговец и/или лице със свободна професия, в съответствие с притежаваните идеални части от общите части на сградата.</w:t>
      </w:r>
    </w:p>
    <w:p w:rsidR="008214E9" w:rsidRPr="008214E9" w:rsidRDefault="008214E9" w:rsidP="009921FA">
      <w:pPr>
        <w:pStyle w:val="ListParagraph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Въз основа на информацията, предоставена от общината съм запознат с размера на средствата, съответстващи на дела от разходите за обновяването на припадащите ми се общи части в съответствие с притежаваните от мен идеални части от общите части на сградата и разходите за дейностите в собствения ми самостоятелен обект,  който е …………………… лв.</w:t>
      </w:r>
    </w:p>
    <w:p w:rsidR="008214E9" w:rsidRPr="008214E9" w:rsidRDefault="008214E9" w:rsidP="009921FA">
      <w:pPr>
        <w:pStyle w:val="ListParagraph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Съгласен съм да осигуря средствата по т. 3 при следния график:</w:t>
      </w:r>
    </w:p>
    <w:p w:rsidR="008214E9" w:rsidRPr="008214E9" w:rsidRDefault="008214E9" w:rsidP="009921FA">
      <w:pPr>
        <w:pStyle w:val="ListParagraph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500 лв. преди подписването на договора между общината и СС.</w:t>
      </w:r>
    </w:p>
    <w:p w:rsidR="008214E9" w:rsidRPr="008214E9" w:rsidRDefault="008214E9" w:rsidP="009921FA">
      <w:pPr>
        <w:pStyle w:val="ListParagraph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15% (петнадесет процента) от индикативната стойност от частта (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съфинасирането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>) на ССО – в срок до 10 работни дни след сключване на договора между общината и СС.</w:t>
      </w:r>
    </w:p>
    <w:p w:rsidR="008214E9" w:rsidRPr="008214E9" w:rsidRDefault="008214E9" w:rsidP="009921FA">
      <w:pPr>
        <w:pStyle w:val="ListParagraph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Остатъкът до пълния размер от индикативната стойност от частта (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съфинансирането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>) на ССО в срок до 10 работни дни след получаване от представителя на СС на уведомление за решение за избор на изпълнител на СМР по реда на Закона за обществените поръчки.</w:t>
      </w:r>
    </w:p>
    <w:p w:rsidR="008214E9" w:rsidRPr="008214E9" w:rsidRDefault="008214E9" w:rsidP="009921FA">
      <w:pPr>
        <w:pStyle w:val="ListParagraph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lastRenderedPageBreak/>
        <w:t>В случай, че действително извършените разходи надвишават стойността на индикативните разходи, остатъкът до пълния размер на действително извършените разходи в срок до 20 работни дни след издаване на съответния акт за окончателно приемане на изпълнените дейности по програмата за сградата, в която се намира самостоятелния ми обект.</w:t>
      </w:r>
    </w:p>
    <w:p w:rsidR="008214E9" w:rsidRPr="008214E9" w:rsidRDefault="008214E9" w:rsidP="009921FA">
      <w:pPr>
        <w:pStyle w:val="ListParagraph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В случай, че действително извършените разходи са по-малко от осигурената от мен индикативна стойност, желая разликата да ми бъде възстановена по сметка IBAN: ………………………….</w:t>
      </w:r>
    </w:p>
    <w:p w:rsidR="008214E9" w:rsidRPr="008214E9" w:rsidRDefault="008214E9" w:rsidP="009921FA">
      <w:pPr>
        <w:pStyle w:val="ListParagraph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214E9" w:rsidRPr="008214E9" w:rsidRDefault="008214E9" w:rsidP="009921F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Дата:</w:t>
      </w:r>
      <w:r w:rsidRPr="008214E9">
        <w:rPr>
          <w:rFonts w:ascii="Times New Roman" w:hAnsi="Times New Roman"/>
          <w:sz w:val="24"/>
          <w:szCs w:val="24"/>
          <w:lang w:val="bg-BG"/>
        </w:rPr>
        <w:tab/>
      </w:r>
      <w:r w:rsidRPr="008214E9">
        <w:rPr>
          <w:rFonts w:ascii="Times New Roman" w:hAnsi="Times New Roman"/>
          <w:sz w:val="24"/>
          <w:szCs w:val="24"/>
          <w:lang w:val="bg-BG"/>
        </w:rPr>
        <w:tab/>
      </w:r>
      <w:r w:rsidRPr="008214E9">
        <w:rPr>
          <w:rFonts w:ascii="Times New Roman" w:hAnsi="Times New Roman"/>
          <w:sz w:val="24"/>
          <w:szCs w:val="24"/>
          <w:lang w:val="bg-BG"/>
        </w:rPr>
        <w:tab/>
      </w:r>
      <w:r w:rsidRPr="008214E9">
        <w:rPr>
          <w:rFonts w:ascii="Times New Roman" w:hAnsi="Times New Roman"/>
          <w:sz w:val="24"/>
          <w:szCs w:val="24"/>
          <w:lang w:val="bg-BG"/>
        </w:rPr>
        <w:tab/>
      </w:r>
      <w:r w:rsidRPr="008214E9">
        <w:rPr>
          <w:rFonts w:ascii="Times New Roman" w:hAnsi="Times New Roman"/>
          <w:sz w:val="24"/>
          <w:szCs w:val="24"/>
          <w:lang w:val="bg-BG"/>
        </w:rPr>
        <w:tab/>
      </w:r>
      <w:r w:rsidRPr="008214E9">
        <w:rPr>
          <w:rFonts w:ascii="Times New Roman" w:hAnsi="Times New Roman"/>
          <w:sz w:val="24"/>
          <w:szCs w:val="24"/>
          <w:lang w:val="bg-BG"/>
        </w:rPr>
        <w:tab/>
      </w:r>
      <w:r w:rsidRPr="008214E9">
        <w:rPr>
          <w:rFonts w:ascii="Times New Roman" w:hAnsi="Times New Roman"/>
          <w:sz w:val="24"/>
          <w:szCs w:val="24"/>
          <w:lang w:val="bg-BG"/>
        </w:rPr>
        <w:tab/>
      </w:r>
      <w:r w:rsidRPr="008214E9">
        <w:rPr>
          <w:rFonts w:ascii="Times New Roman" w:hAnsi="Times New Roman"/>
          <w:sz w:val="24"/>
          <w:szCs w:val="24"/>
          <w:lang w:val="bg-BG"/>
        </w:rPr>
        <w:tab/>
        <w:t>Подпис:</w:t>
      </w:r>
    </w:p>
    <w:p w:rsidR="008214E9" w:rsidRPr="008214E9" w:rsidRDefault="008214E9" w:rsidP="009921FA">
      <w:pPr>
        <w:suppressAutoHyphens/>
        <w:snapToGrid w:val="0"/>
        <w:spacing w:after="120" w:line="240" w:lineRule="auto"/>
        <w:ind w:firstLine="72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2F3354" w:rsidRPr="008214E9" w:rsidRDefault="002F3354" w:rsidP="009921FA">
      <w:pPr>
        <w:spacing w:after="120" w:line="240" w:lineRule="auto"/>
        <w:rPr>
          <w:rFonts w:ascii="Times New Roman" w:hAnsi="Times New Roman"/>
          <w:sz w:val="24"/>
          <w:szCs w:val="24"/>
          <w:lang w:val="bg-BG"/>
        </w:rPr>
      </w:pPr>
    </w:p>
    <w:sectPr w:rsidR="002F3354" w:rsidRPr="008214E9" w:rsidSect="009B295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34B" w:rsidRDefault="0049334B" w:rsidP="000F6766">
      <w:pPr>
        <w:spacing w:after="0" w:line="240" w:lineRule="auto"/>
      </w:pPr>
      <w:r>
        <w:separator/>
      </w:r>
    </w:p>
  </w:endnote>
  <w:endnote w:type="continuationSeparator" w:id="0">
    <w:p w:rsidR="0049334B" w:rsidRDefault="0049334B" w:rsidP="000F6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34B" w:rsidRDefault="0049334B" w:rsidP="000F6766">
      <w:pPr>
        <w:spacing w:after="0" w:line="240" w:lineRule="auto"/>
      </w:pPr>
      <w:r>
        <w:separator/>
      </w:r>
    </w:p>
  </w:footnote>
  <w:footnote w:type="continuationSeparator" w:id="0">
    <w:p w:rsidR="0049334B" w:rsidRDefault="0049334B" w:rsidP="000F6766">
      <w:pPr>
        <w:spacing w:after="0" w:line="240" w:lineRule="auto"/>
      </w:pPr>
      <w:r>
        <w:continuationSeparator/>
      </w:r>
    </w:p>
  </w:footnote>
  <w:footnote w:id="1">
    <w:p w:rsidR="008214E9" w:rsidRPr="0080204A" w:rsidRDefault="008214E9" w:rsidP="008214E9">
      <w:pPr>
        <w:pStyle w:val="FootnoteText"/>
        <w:spacing w:after="120"/>
        <w:jc w:val="both"/>
        <w:rPr>
          <w:rFonts w:ascii="Times New Roman" w:hAnsi="Times New Roman"/>
          <w:lang w:val="bg-BG"/>
        </w:rPr>
      </w:pPr>
      <w:r w:rsidRPr="0080204A">
        <w:rPr>
          <w:rStyle w:val="FootnoteReference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„Минимална помощ” е помощта, която не нарушава и не застрашава конкуренцията или има незначително въздействие върху нея поради своя минимален размер, както е дефинирано в действащия Регламент на ЕО относно прилагането на членове 107 и 108 от Договора за функциониране на Европейския съюз по отношение на минималната помощ (Регламент (ЕО) № 1998/2006 на Комисията от 15.12.2006 г. относно прилагането на членове 87 и 88 от Договора към минималната помощ (OJ, L 379 от 28.12.2006 г., променен OJ, L 201 от 04.08.2011 г.)) и Регламент (ЕО) № 1860/2004 на Комисията относно прилагането на чл. 87 и 88 от Договора за създаване на Европейската общност относно минималната помощ в областта на земеделието и рибарството. Считано от 1.</w:t>
      </w:r>
      <w:proofErr w:type="spellStart"/>
      <w:r w:rsidRPr="0080204A">
        <w:rPr>
          <w:rFonts w:ascii="Times New Roman" w:hAnsi="Times New Roman"/>
          <w:lang w:val="bg-BG"/>
        </w:rPr>
        <w:t>1</w:t>
      </w:r>
      <w:proofErr w:type="spellEnd"/>
      <w:r w:rsidRPr="0080204A">
        <w:rPr>
          <w:rFonts w:ascii="Times New Roman" w:hAnsi="Times New Roman"/>
          <w:lang w:val="bg-BG"/>
        </w:rPr>
        <w:t>.2014 г. Регламент (ЕС) № 1998/2006 на Комисията от 15.12.2006 г. се заменя от Регламент (ЕС) №1407/2013 на Комисията от 18 декември 2013 г., съответно Регламент (ЕО) № 1860/2004 на Комисията се заменя с Регламент (ЕС) №1535/2007 и Регламент (ЕС) №1408/2013 г.</w:t>
      </w:r>
    </w:p>
  </w:footnote>
  <w:footnote w:id="2">
    <w:p w:rsidR="008214E9" w:rsidRPr="0080204A" w:rsidRDefault="008214E9" w:rsidP="008214E9">
      <w:pPr>
        <w:pStyle w:val="FootnoteText"/>
        <w:spacing w:after="120"/>
        <w:ind w:hanging="284"/>
        <w:jc w:val="both"/>
        <w:rPr>
          <w:rFonts w:ascii="Times New Roman" w:hAnsi="Times New Roman"/>
          <w:lang w:val="bg-BG"/>
        </w:rPr>
      </w:pPr>
      <w:r w:rsidRPr="0080204A">
        <w:rPr>
          <w:rStyle w:val="FootnoteReference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</w:t>
      </w:r>
      <w:r w:rsidRPr="0080204A">
        <w:rPr>
          <w:rFonts w:ascii="Times New Roman" w:hAnsi="Times New Roman"/>
          <w:lang w:val="bg-BG"/>
        </w:rPr>
        <w:tab/>
        <w:t xml:space="preserve">Настоящата декларация е разработена за целите на Регламент (ЕС) № 1407/2013 на Комисията от 18 декември 2013 г. относно прилагането на членове 107 и 108 от Договора за функционирането на Европейския съюз към помощта </w:t>
      </w:r>
      <w:proofErr w:type="spellStart"/>
      <w:r w:rsidRPr="0080204A">
        <w:rPr>
          <w:rFonts w:ascii="Times New Roman" w:hAnsi="Times New Roman"/>
          <w:lang w:val="bg-BG"/>
        </w:rPr>
        <w:t>de</w:t>
      </w:r>
      <w:proofErr w:type="spellEnd"/>
      <w:r w:rsidRPr="0080204A">
        <w:rPr>
          <w:rFonts w:ascii="Times New Roman" w:hAnsi="Times New Roman"/>
          <w:lang w:val="bg-BG"/>
        </w:rPr>
        <w:t xml:space="preserve"> </w:t>
      </w:r>
      <w:proofErr w:type="spellStart"/>
      <w:r w:rsidRPr="0080204A">
        <w:rPr>
          <w:rFonts w:ascii="Times New Roman" w:hAnsi="Times New Roman"/>
          <w:lang w:val="bg-BG"/>
        </w:rPr>
        <w:t>minimis</w:t>
      </w:r>
      <w:proofErr w:type="spellEnd"/>
      <w:r w:rsidRPr="0080204A">
        <w:rPr>
          <w:rFonts w:ascii="Times New Roman" w:hAnsi="Times New Roman"/>
          <w:lang w:val="bg-BG"/>
        </w:rPr>
        <w:t xml:space="preserve"> (ОB, L 352/1 от 24.12.2013 г.), като същата може да бъде адаптирана към изискванията на всеки друг регламент за минимална помощ.</w:t>
      </w:r>
    </w:p>
    <w:p w:rsidR="008214E9" w:rsidRPr="0080204A" w:rsidRDefault="008214E9" w:rsidP="008214E9">
      <w:pPr>
        <w:pStyle w:val="FootnoteText"/>
        <w:spacing w:after="120"/>
        <w:ind w:hanging="284"/>
        <w:jc w:val="both"/>
        <w:rPr>
          <w:rFonts w:ascii="Times New Roman" w:hAnsi="Times New Roman"/>
          <w:lang w:val="bg-BG"/>
        </w:rPr>
      </w:pPr>
      <w:r w:rsidRPr="0080204A">
        <w:rPr>
          <w:rFonts w:ascii="Times New Roman" w:hAnsi="Times New Roman"/>
          <w:lang w:val="bg-BG"/>
        </w:rPr>
        <w:t xml:space="preserve">* </w:t>
      </w:r>
      <w:r w:rsidRPr="0080204A">
        <w:rPr>
          <w:rFonts w:ascii="Times New Roman" w:hAnsi="Times New Roman"/>
          <w:lang w:val="bg-BG"/>
        </w:rPr>
        <w:tab/>
        <w:t>Икономическата дейност се изразява в предлагане на стоки и/или услуги на определен пазар. Режимът в областта на държавните помощи се прилага спрямо всички субекти, извършващи икономическа дейност, без значение на правната им форма, начина на регистрация и финансирането им. В този смисъл, тези субекти са „предприятие“ за целите на законодателството по държавните помощи.</w:t>
      </w:r>
    </w:p>
    <w:p w:rsidR="008214E9" w:rsidRPr="0080204A" w:rsidRDefault="008214E9" w:rsidP="008214E9">
      <w:pPr>
        <w:pStyle w:val="FootnoteText"/>
        <w:spacing w:after="120"/>
        <w:ind w:hanging="284"/>
        <w:rPr>
          <w:rFonts w:ascii="Times New Roman" w:hAnsi="Times New Roman"/>
          <w:lang w:val="bg-BG"/>
        </w:rPr>
      </w:pPr>
      <w:r w:rsidRPr="0080204A">
        <w:rPr>
          <w:rFonts w:ascii="Times New Roman" w:hAnsi="Times New Roman"/>
          <w:lang w:val="bg-BG"/>
        </w:rPr>
        <w:t>**    Година „Х-1” е годината, предхождаща текущата година - година „Х”.</w:t>
      </w:r>
    </w:p>
    <w:p w:rsidR="008214E9" w:rsidRPr="0080204A" w:rsidRDefault="008214E9" w:rsidP="008214E9">
      <w:pPr>
        <w:pStyle w:val="FootnoteText"/>
        <w:spacing w:after="120"/>
        <w:ind w:hanging="284"/>
        <w:rPr>
          <w:rFonts w:ascii="Times New Roman" w:hAnsi="Times New Roman"/>
          <w:lang w:val="bg-BG"/>
        </w:rPr>
      </w:pPr>
      <w:r w:rsidRPr="0080204A">
        <w:rPr>
          <w:rFonts w:ascii="Times New Roman" w:hAnsi="Times New Roman"/>
          <w:lang w:val="bg-BG"/>
        </w:rPr>
        <w:t xml:space="preserve">***  Съгласно чл. 3, </w:t>
      </w:r>
      <w:proofErr w:type="spellStart"/>
      <w:r w:rsidRPr="0080204A">
        <w:rPr>
          <w:rFonts w:ascii="Times New Roman" w:hAnsi="Times New Roman"/>
          <w:lang w:val="bg-BG"/>
        </w:rPr>
        <w:t>пар</w:t>
      </w:r>
      <w:proofErr w:type="spellEnd"/>
      <w:r w:rsidRPr="0080204A">
        <w:rPr>
          <w:rFonts w:ascii="Times New Roman" w:hAnsi="Times New Roman"/>
          <w:lang w:val="bg-BG"/>
        </w:rPr>
        <w:t xml:space="preserve">. 2 от Препоръка на Комисията 2003/361/ЕС във връзка с дефиницията за </w:t>
      </w:r>
      <w:proofErr w:type="spellStart"/>
      <w:r w:rsidRPr="0080204A">
        <w:rPr>
          <w:rFonts w:ascii="Times New Roman" w:hAnsi="Times New Roman"/>
          <w:lang w:val="bg-BG"/>
        </w:rPr>
        <w:t>микро</w:t>
      </w:r>
      <w:proofErr w:type="spellEnd"/>
      <w:r w:rsidRPr="0080204A">
        <w:rPr>
          <w:rFonts w:ascii="Times New Roman" w:hAnsi="Times New Roman"/>
          <w:lang w:val="bg-BG"/>
        </w:rPr>
        <w:t>, малки и средни предприятия (OB, L 124/36 от 20.05.2003 г.).</w:t>
      </w:r>
    </w:p>
  </w:footnote>
  <w:footnote w:id="3">
    <w:p w:rsidR="008214E9" w:rsidRPr="0080204A" w:rsidRDefault="008214E9" w:rsidP="008214E9">
      <w:pPr>
        <w:pStyle w:val="FootnoteText"/>
        <w:spacing w:after="120"/>
        <w:ind w:left="142" w:hanging="426"/>
        <w:jc w:val="both"/>
        <w:rPr>
          <w:rFonts w:ascii="Times New Roman" w:hAnsi="Times New Roman"/>
          <w:lang w:val="bg-BG"/>
        </w:rPr>
      </w:pPr>
      <w:r w:rsidRPr="0080204A">
        <w:rPr>
          <w:rStyle w:val="FootnoteReference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</w:t>
      </w:r>
      <w:r w:rsidRPr="0080204A">
        <w:rPr>
          <w:rFonts w:ascii="Times New Roman" w:hAnsi="Times New Roman"/>
          <w:lang w:val="bg-BG"/>
        </w:rPr>
        <w:tab/>
        <w:t xml:space="preserve">Регламент (ЕС) № 1408/2013 на Комисията от 18 декември 2013 година относно прилагането на членове 107 и 108 от Договора за функционирането на Европейския съюз към помощта </w:t>
      </w:r>
      <w:proofErr w:type="spellStart"/>
      <w:r w:rsidRPr="0080204A">
        <w:rPr>
          <w:rFonts w:ascii="Times New Roman" w:hAnsi="Times New Roman"/>
          <w:lang w:val="bg-BG"/>
        </w:rPr>
        <w:t>de</w:t>
      </w:r>
      <w:proofErr w:type="spellEnd"/>
      <w:r w:rsidRPr="0080204A">
        <w:rPr>
          <w:rFonts w:ascii="Times New Roman" w:hAnsi="Times New Roman"/>
          <w:lang w:val="bg-BG"/>
        </w:rPr>
        <w:t xml:space="preserve"> </w:t>
      </w:r>
      <w:proofErr w:type="spellStart"/>
      <w:r w:rsidRPr="0080204A">
        <w:rPr>
          <w:rFonts w:ascii="Times New Roman" w:hAnsi="Times New Roman"/>
          <w:lang w:val="bg-BG"/>
        </w:rPr>
        <w:t>minimisв</w:t>
      </w:r>
      <w:proofErr w:type="spellEnd"/>
      <w:r w:rsidRPr="0080204A">
        <w:rPr>
          <w:rFonts w:ascii="Times New Roman" w:hAnsi="Times New Roman"/>
          <w:lang w:val="bg-BG"/>
        </w:rPr>
        <w:t xml:space="preserve"> селскостопанския сектор (OB, L 352/9 от 24.12.2013 г.);</w:t>
      </w:r>
    </w:p>
  </w:footnote>
  <w:footnote w:id="4">
    <w:p w:rsidR="008214E9" w:rsidRPr="0080204A" w:rsidRDefault="008214E9" w:rsidP="008214E9">
      <w:pPr>
        <w:pStyle w:val="FootnoteText"/>
        <w:spacing w:after="120"/>
        <w:ind w:left="142" w:hanging="426"/>
        <w:jc w:val="both"/>
        <w:rPr>
          <w:rFonts w:ascii="Times New Roman" w:hAnsi="Times New Roman"/>
          <w:lang w:val="bg-BG"/>
        </w:rPr>
      </w:pPr>
      <w:r w:rsidRPr="0080204A">
        <w:rPr>
          <w:rStyle w:val="FootnoteReference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</w:t>
      </w:r>
      <w:r w:rsidRPr="0080204A">
        <w:rPr>
          <w:rFonts w:ascii="Times New Roman" w:hAnsi="Times New Roman"/>
          <w:lang w:val="bg-BG"/>
        </w:rPr>
        <w:tab/>
        <w:t>Регламент (ЕС) № ХХХ/</w:t>
      </w:r>
      <w:proofErr w:type="spellStart"/>
      <w:r w:rsidRPr="0080204A">
        <w:rPr>
          <w:rFonts w:ascii="Times New Roman" w:hAnsi="Times New Roman"/>
          <w:lang w:val="bg-BG"/>
        </w:rPr>
        <w:t>ХХХ</w:t>
      </w:r>
      <w:proofErr w:type="spellEnd"/>
      <w:r w:rsidRPr="0080204A">
        <w:rPr>
          <w:rFonts w:ascii="Times New Roman" w:hAnsi="Times New Roman"/>
          <w:lang w:val="bg-BG"/>
        </w:rPr>
        <w:t xml:space="preserve"> на Комисията от ХХХ година за прилагане на членове 107 и 108 от Договора за функционирането на Европейския съюз към помощта </w:t>
      </w:r>
      <w:proofErr w:type="spellStart"/>
      <w:r w:rsidRPr="0080204A">
        <w:rPr>
          <w:rFonts w:ascii="Times New Roman" w:hAnsi="Times New Roman"/>
          <w:lang w:val="bg-BG"/>
        </w:rPr>
        <w:t>de</w:t>
      </w:r>
      <w:proofErr w:type="spellEnd"/>
      <w:r w:rsidRPr="0080204A">
        <w:rPr>
          <w:rFonts w:ascii="Times New Roman" w:hAnsi="Times New Roman"/>
          <w:lang w:val="bg-BG"/>
        </w:rPr>
        <w:t xml:space="preserve"> </w:t>
      </w:r>
      <w:proofErr w:type="spellStart"/>
      <w:r w:rsidRPr="0080204A">
        <w:rPr>
          <w:rFonts w:ascii="Times New Roman" w:hAnsi="Times New Roman"/>
          <w:lang w:val="bg-BG"/>
        </w:rPr>
        <w:t>minimisв</w:t>
      </w:r>
      <w:proofErr w:type="spellEnd"/>
      <w:r w:rsidRPr="0080204A">
        <w:rPr>
          <w:rFonts w:ascii="Times New Roman" w:hAnsi="Times New Roman"/>
          <w:lang w:val="bg-BG"/>
        </w:rPr>
        <w:t xml:space="preserve"> сектора на рибарството и </w:t>
      </w:r>
      <w:proofErr w:type="spellStart"/>
      <w:r w:rsidRPr="0080204A">
        <w:rPr>
          <w:rFonts w:ascii="Times New Roman" w:hAnsi="Times New Roman"/>
          <w:lang w:val="bg-BG"/>
        </w:rPr>
        <w:t>аквакултурите</w:t>
      </w:r>
      <w:proofErr w:type="spellEnd"/>
      <w:r w:rsidRPr="0080204A">
        <w:rPr>
          <w:rFonts w:ascii="Times New Roman" w:hAnsi="Times New Roman"/>
          <w:lang w:val="bg-BG"/>
        </w:rPr>
        <w:t>, който ще измени Регламент (ЕО) № 875/2007 (OB, L 193/6 от 25.7.2007 г.)</w:t>
      </w:r>
    </w:p>
    <w:p w:rsidR="008214E9" w:rsidRPr="0080204A" w:rsidRDefault="008214E9" w:rsidP="008214E9">
      <w:pPr>
        <w:pStyle w:val="FootnoteText"/>
        <w:spacing w:after="120"/>
        <w:ind w:left="142" w:hanging="426"/>
        <w:jc w:val="both"/>
        <w:rPr>
          <w:rFonts w:ascii="Times New Roman" w:hAnsi="Times New Roman"/>
          <w:lang w:val="bg-BG"/>
        </w:rPr>
      </w:pPr>
      <w:r w:rsidRPr="0080204A">
        <w:rPr>
          <w:rFonts w:ascii="Times New Roman" w:hAnsi="Times New Roman"/>
          <w:lang w:val="bg-BG"/>
        </w:rPr>
        <w:t>****   Помощи, получени на територията на друга държава членка на Европейския съюз не са обект на настоящата Декларация.</w:t>
      </w:r>
    </w:p>
  </w:footnote>
  <w:footnote w:id="5">
    <w:p w:rsidR="008214E9" w:rsidRPr="0080204A" w:rsidRDefault="008214E9" w:rsidP="008214E9">
      <w:pPr>
        <w:pStyle w:val="FootnoteText"/>
        <w:spacing w:after="120"/>
        <w:ind w:hanging="284"/>
        <w:jc w:val="both"/>
        <w:rPr>
          <w:rFonts w:ascii="Times New Roman" w:hAnsi="Times New Roman"/>
          <w:lang w:val="bg-BG"/>
        </w:rPr>
      </w:pPr>
      <w:r w:rsidRPr="0080204A">
        <w:rPr>
          <w:rStyle w:val="FootnoteReference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</w:t>
      </w:r>
      <w:r w:rsidRPr="0080204A">
        <w:rPr>
          <w:rFonts w:ascii="Times New Roman" w:hAnsi="Times New Roman"/>
          <w:lang w:val="bg-BG"/>
        </w:rPr>
        <w:tab/>
        <w:t>Регламент (ЕС) № 651/2014 на Комисията от 17 юни 2014 година за обявяване на някои категории помощи за съвместими с вътрешния пазар в приложение на членове 107 и 108 от Договора (OB L 187/1 от 26.6.2014 г.)</w:t>
      </w:r>
    </w:p>
  </w:footnote>
  <w:footnote w:id="6">
    <w:p w:rsidR="008214E9" w:rsidRPr="0080204A" w:rsidRDefault="008214E9" w:rsidP="008214E9">
      <w:pPr>
        <w:pStyle w:val="FootnoteText"/>
        <w:spacing w:after="120"/>
        <w:ind w:hanging="284"/>
        <w:jc w:val="both"/>
        <w:rPr>
          <w:rFonts w:ascii="Times New Roman" w:hAnsi="Times New Roman"/>
          <w:lang w:val="bg-BG"/>
        </w:rPr>
      </w:pPr>
      <w:r w:rsidRPr="0080204A">
        <w:rPr>
          <w:rStyle w:val="FootnoteReference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</w:t>
      </w:r>
      <w:r w:rsidRPr="0080204A">
        <w:rPr>
          <w:rFonts w:ascii="Times New Roman" w:hAnsi="Times New Roman"/>
          <w:lang w:val="bg-BG"/>
        </w:rPr>
        <w:tab/>
        <w:t>Този, пред когото се подава настоящата декларация за минимални и държавни помощи.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766" w:rsidRPr="00D7250C" w:rsidRDefault="000F6766" w:rsidP="000F6766">
    <w:pPr>
      <w:pStyle w:val="Header"/>
      <w:jc w:val="right"/>
      <w:rPr>
        <w:rFonts w:ascii="Times New Roman" w:hAnsi="Times New Roman"/>
        <w:i/>
      </w:rPr>
    </w:pPr>
    <w:proofErr w:type="spellStart"/>
    <w:r w:rsidRPr="00D7250C">
      <w:rPr>
        <w:rFonts w:ascii="Times New Roman" w:hAnsi="Times New Roman"/>
        <w:i/>
      </w:rPr>
      <w:t>Приложение</w:t>
    </w:r>
    <w:proofErr w:type="spellEnd"/>
    <w:r w:rsidRPr="00D7250C">
      <w:rPr>
        <w:rFonts w:ascii="Times New Roman" w:hAnsi="Times New Roman"/>
        <w:i/>
      </w:rPr>
      <w:t xml:space="preserve"> </w:t>
    </w:r>
    <w:r w:rsidR="00D7250C" w:rsidRPr="00A432A2">
      <w:rPr>
        <w:rFonts w:ascii="Times New Roman" w:eastAsiaTheme="minorEastAsia" w:hAnsi="Times New Roman"/>
        <w:i/>
        <w:noProof/>
        <w:color w:val="000000" w:themeColor="text1"/>
      </w:rPr>
      <w:t xml:space="preserve">№ </w:t>
    </w:r>
    <w:r w:rsidR="00280B58" w:rsidRPr="00D7250C">
      <w:rPr>
        <w:rFonts w:ascii="Times New Roman" w:hAnsi="Times New Roman"/>
        <w:i/>
      </w:rPr>
      <w:t xml:space="preserve">10 </w:t>
    </w:r>
    <w:r w:rsidR="00C87172" w:rsidRPr="00D7250C">
      <w:rPr>
        <w:rFonts w:ascii="Times New Roman" w:hAnsi="Times New Roman"/>
        <w:i/>
      </w:rPr>
      <w:t>–</w:t>
    </w:r>
    <w:r w:rsidRPr="00D7250C">
      <w:rPr>
        <w:rFonts w:ascii="Times New Roman" w:hAnsi="Times New Roman"/>
        <w:i/>
      </w:rPr>
      <w:t xml:space="preserve"> </w:t>
    </w:r>
    <w:proofErr w:type="spellStart"/>
    <w:r w:rsidRPr="00D7250C">
      <w:rPr>
        <w:rFonts w:ascii="Times New Roman" w:hAnsi="Times New Roman"/>
        <w:i/>
      </w:rPr>
      <w:t>образец</w:t>
    </w:r>
    <w:proofErr w:type="spellEnd"/>
  </w:p>
  <w:p w:rsidR="00C87172" w:rsidRPr="00D7250C" w:rsidRDefault="00C87172" w:rsidP="000F6766">
    <w:pPr>
      <w:pStyle w:val="Header"/>
      <w:jc w:val="right"/>
      <w:rPr>
        <w:rFonts w:ascii="Times New Roman" w:hAnsi="Times New Roman"/>
        <w:i/>
      </w:rPr>
    </w:pPr>
    <w:proofErr w:type="spellStart"/>
    <w:r w:rsidRPr="00D7250C">
      <w:rPr>
        <w:rFonts w:ascii="Times New Roman" w:hAnsi="Times New Roman"/>
        <w:i/>
      </w:rPr>
      <w:t>към</w:t>
    </w:r>
    <w:proofErr w:type="spellEnd"/>
    <w:r w:rsidRPr="00D7250C">
      <w:rPr>
        <w:rFonts w:ascii="Times New Roman" w:hAnsi="Times New Roman"/>
        <w:i/>
      </w:rPr>
      <w:t xml:space="preserve"> </w:t>
    </w:r>
    <w:proofErr w:type="spellStart"/>
    <w:r w:rsidRPr="00D7250C">
      <w:rPr>
        <w:rFonts w:ascii="Times New Roman" w:hAnsi="Times New Roman"/>
        <w:i/>
      </w:rPr>
      <w:t>Методическите</w:t>
    </w:r>
    <w:proofErr w:type="spellEnd"/>
    <w:r w:rsidRPr="00D7250C">
      <w:rPr>
        <w:rFonts w:ascii="Times New Roman" w:hAnsi="Times New Roman"/>
        <w:i/>
      </w:rPr>
      <w:t xml:space="preserve"> </w:t>
    </w:r>
    <w:proofErr w:type="spellStart"/>
    <w:r w:rsidRPr="00D7250C">
      <w:rPr>
        <w:rFonts w:ascii="Times New Roman" w:hAnsi="Times New Roman"/>
        <w:i/>
      </w:rPr>
      <w:t>указания</w:t>
    </w:r>
    <w:proofErr w:type="spellEnd"/>
  </w:p>
  <w:p w:rsidR="000F6766" w:rsidRDefault="000F6766" w:rsidP="00545E3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39B7"/>
    <w:multiLevelType w:val="hybridMultilevel"/>
    <w:tmpl w:val="AB928CB0"/>
    <w:lvl w:ilvl="0" w:tplc="B270FC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D64CFB"/>
    <w:multiLevelType w:val="hybridMultilevel"/>
    <w:tmpl w:val="F7B09ED4"/>
    <w:lvl w:ilvl="0" w:tplc="1B8E570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477A37"/>
    <w:multiLevelType w:val="hybridMultilevel"/>
    <w:tmpl w:val="7EECBD4C"/>
    <w:lvl w:ilvl="0" w:tplc="458A4160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9C32B5"/>
    <w:multiLevelType w:val="hybridMultilevel"/>
    <w:tmpl w:val="325071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16BF7"/>
    <w:multiLevelType w:val="hybridMultilevel"/>
    <w:tmpl w:val="29B6B5B2"/>
    <w:lvl w:ilvl="0" w:tplc="EF2606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804FEB"/>
    <w:multiLevelType w:val="hybridMultilevel"/>
    <w:tmpl w:val="EEEA10EA"/>
    <w:lvl w:ilvl="0" w:tplc="4626B15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CC66A0"/>
    <w:multiLevelType w:val="hybridMultilevel"/>
    <w:tmpl w:val="8D92889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185DCC"/>
    <w:multiLevelType w:val="hybridMultilevel"/>
    <w:tmpl w:val="459618F2"/>
    <w:lvl w:ilvl="0" w:tplc="23EA22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F5FE1"/>
    <w:multiLevelType w:val="hybridMultilevel"/>
    <w:tmpl w:val="6452097A"/>
    <w:lvl w:ilvl="0" w:tplc="57FE478E">
      <w:start w:val="1"/>
      <w:numFmt w:val="decimal"/>
      <w:lvlText w:val="(%1)"/>
      <w:lvlJc w:val="left"/>
      <w:pPr>
        <w:ind w:left="1159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3A05CA"/>
    <w:multiLevelType w:val="hybridMultilevel"/>
    <w:tmpl w:val="7020E134"/>
    <w:lvl w:ilvl="0" w:tplc="1B8E5702">
      <w:start w:val="1"/>
      <w:numFmt w:val="decimal"/>
      <w:lvlText w:val="(%1)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484F7E"/>
    <w:multiLevelType w:val="hybridMultilevel"/>
    <w:tmpl w:val="F82AED1E"/>
    <w:lvl w:ilvl="0" w:tplc="37B0AB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530D91"/>
    <w:multiLevelType w:val="hybridMultilevel"/>
    <w:tmpl w:val="D80CF8F4"/>
    <w:lvl w:ilvl="0" w:tplc="E4F0830C">
      <w:start w:val="1"/>
      <w:numFmt w:val="decimal"/>
      <w:lvlText w:val="(%1)"/>
      <w:lvlJc w:val="left"/>
      <w:pPr>
        <w:ind w:left="1864" w:hanging="115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"/>
  </w:num>
  <w:num w:numId="5">
    <w:abstractNumId w:val="2"/>
  </w:num>
  <w:num w:numId="6">
    <w:abstractNumId w:val="11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D6"/>
    <w:rsid w:val="000010AE"/>
    <w:rsid w:val="00007EAD"/>
    <w:rsid w:val="00016651"/>
    <w:rsid w:val="00047F9F"/>
    <w:rsid w:val="00072EFB"/>
    <w:rsid w:val="00094D37"/>
    <w:rsid w:val="000B2407"/>
    <w:rsid w:val="000B36C1"/>
    <w:rsid w:val="000B37F0"/>
    <w:rsid w:val="000C29CD"/>
    <w:rsid w:val="000C4D7A"/>
    <w:rsid w:val="000D5690"/>
    <w:rsid w:val="000D6882"/>
    <w:rsid w:val="000F599A"/>
    <w:rsid w:val="000F6766"/>
    <w:rsid w:val="00103FDB"/>
    <w:rsid w:val="00124A6B"/>
    <w:rsid w:val="00147FBA"/>
    <w:rsid w:val="00153524"/>
    <w:rsid w:val="001A1387"/>
    <w:rsid w:val="001A1941"/>
    <w:rsid w:val="001A738C"/>
    <w:rsid w:val="001B69E1"/>
    <w:rsid w:val="001C640A"/>
    <w:rsid w:val="001D76F6"/>
    <w:rsid w:val="0021171A"/>
    <w:rsid w:val="00265E38"/>
    <w:rsid w:val="00266903"/>
    <w:rsid w:val="00270F81"/>
    <w:rsid w:val="00280B58"/>
    <w:rsid w:val="00282916"/>
    <w:rsid w:val="00296777"/>
    <w:rsid w:val="002B30FA"/>
    <w:rsid w:val="002C25B8"/>
    <w:rsid w:val="002E7FBF"/>
    <w:rsid w:val="002F3354"/>
    <w:rsid w:val="00305B25"/>
    <w:rsid w:val="003200B7"/>
    <w:rsid w:val="0036201B"/>
    <w:rsid w:val="003719C0"/>
    <w:rsid w:val="003A7158"/>
    <w:rsid w:val="003B7922"/>
    <w:rsid w:val="003C2EF9"/>
    <w:rsid w:val="003D2764"/>
    <w:rsid w:val="003D584E"/>
    <w:rsid w:val="00401D49"/>
    <w:rsid w:val="00404F6E"/>
    <w:rsid w:val="00432FB6"/>
    <w:rsid w:val="00434E4C"/>
    <w:rsid w:val="00444C78"/>
    <w:rsid w:val="00485872"/>
    <w:rsid w:val="00485AD6"/>
    <w:rsid w:val="0049334B"/>
    <w:rsid w:val="00493B50"/>
    <w:rsid w:val="00494005"/>
    <w:rsid w:val="004A068C"/>
    <w:rsid w:val="004C3BDF"/>
    <w:rsid w:val="004E3D93"/>
    <w:rsid w:val="005025E5"/>
    <w:rsid w:val="005259CB"/>
    <w:rsid w:val="005350AD"/>
    <w:rsid w:val="00545E3F"/>
    <w:rsid w:val="0056577E"/>
    <w:rsid w:val="00566EC0"/>
    <w:rsid w:val="00573503"/>
    <w:rsid w:val="005A6DC1"/>
    <w:rsid w:val="005B3ABC"/>
    <w:rsid w:val="005D25F3"/>
    <w:rsid w:val="005D2D59"/>
    <w:rsid w:val="005F1F72"/>
    <w:rsid w:val="005F4658"/>
    <w:rsid w:val="00610D85"/>
    <w:rsid w:val="0065027A"/>
    <w:rsid w:val="00663729"/>
    <w:rsid w:val="00663E72"/>
    <w:rsid w:val="00667AE0"/>
    <w:rsid w:val="0069332E"/>
    <w:rsid w:val="006D1683"/>
    <w:rsid w:val="00730A30"/>
    <w:rsid w:val="00732915"/>
    <w:rsid w:val="007426A6"/>
    <w:rsid w:val="00770744"/>
    <w:rsid w:val="00773987"/>
    <w:rsid w:val="007777E0"/>
    <w:rsid w:val="00793C2B"/>
    <w:rsid w:val="007B1303"/>
    <w:rsid w:val="007B5D4E"/>
    <w:rsid w:val="007D5C33"/>
    <w:rsid w:val="007F7BDC"/>
    <w:rsid w:val="00801CCD"/>
    <w:rsid w:val="00804D86"/>
    <w:rsid w:val="008214E9"/>
    <w:rsid w:val="008421D0"/>
    <w:rsid w:val="00851473"/>
    <w:rsid w:val="008528DF"/>
    <w:rsid w:val="008A6E84"/>
    <w:rsid w:val="008A786D"/>
    <w:rsid w:val="008C26A8"/>
    <w:rsid w:val="008C33CE"/>
    <w:rsid w:val="008E718A"/>
    <w:rsid w:val="00922322"/>
    <w:rsid w:val="0093327B"/>
    <w:rsid w:val="00955655"/>
    <w:rsid w:val="00970136"/>
    <w:rsid w:val="00976564"/>
    <w:rsid w:val="009921FA"/>
    <w:rsid w:val="009B295F"/>
    <w:rsid w:val="009F050F"/>
    <w:rsid w:val="009F53FA"/>
    <w:rsid w:val="00A3166F"/>
    <w:rsid w:val="00A4175E"/>
    <w:rsid w:val="00A432A2"/>
    <w:rsid w:val="00A452C1"/>
    <w:rsid w:val="00A53E8B"/>
    <w:rsid w:val="00A646FD"/>
    <w:rsid w:val="00A72C7E"/>
    <w:rsid w:val="00A77544"/>
    <w:rsid w:val="00A904A7"/>
    <w:rsid w:val="00B0150E"/>
    <w:rsid w:val="00B03921"/>
    <w:rsid w:val="00B0795B"/>
    <w:rsid w:val="00B24BF9"/>
    <w:rsid w:val="00B6199A"/>
    <w:rsid w:val="00B620A2"/>
    <w:rsid w:val="00BA3BEB"/>
    <w:rsid w:val="00BA4874"/>
    <w:rsid w:val="00BB3CE7"/>
    <w:rsid w:val="00BD279A"/>
    <w:rsid w:val="00C21E2D"/>
    <w:rsid w:val="00C412EC"/>
    <w:rsid w:val="00C76F90"/>
    <w:rsid w:val="00C8058F"/>
    <w:rsid w:val="00C87172"/>
    <w:rsid w:val="00CA04D7"/>
    <w:rsid w:val="00CB2C5B"/>
    <w:rsid w:val="00CC382F"/>
    <w:rsid w:val="00CC6C37"/>
    <w:rsid w:val="00CE3711"/>
    <w:rsid w:val="00D16AF4"/>
    <w:rsid w:val="00D67F49"/>
    <w:rsid w:val="00D7146C"/>
    <w:rsid w:val="00D7250C"/>
    <w:rsid w:val="00D8623E"/>
    <w:rsid w:val="00D9131E"/>
    <w:rsid w:val="00DC102A"/>
    <w:rsid w:val="00DF1637"/>
    <w:rsid w:val="00E10C55"/>
    <w:rsid w:val="00E10CAC"/>
    <w:rsid w:val="00E25C22"/>
    <w:rsid w:val="00E53BDE"/>
    <w:rsid w:val="00E54DE4"/>
    <w:rsid w:val="00E55374"/>
    <w:rsid w:val="00E75BE0"/>
    <w:rsid w:val="00E829C8"/>
    <w:rsid w:val="00E94154"/>
    <w:rsid w:val="00EB2353"/>
    <w:rsid w:val="00EC32E1"/>
    <w:rsid w:val="00EC4117"/>
    <w:rsid w:val="00EF46E8"/>
    <w:rsid w:val="00F162E7"/>
    <w:rsid w:val="00F301FA"/>
    <w:rsid w:val="00F31881"/>
    <w:rsid w:val="00F600DD"/>
    <w:rsid w:val="00F718B0"/>
    <w:rsid w:val="00F820E7"/>
    <w:rsid w:val="00F93797"/>
    <w:rsid w:val="00FB59A7"/>
    <w:rsid w:val="00FC5F84"/>
    <w:rsid w:val="00FD5B6E"/>
    <w:rsid w:val="00FE12A5"/>
    <w:rsid w:val="00FE18C4"/>
    <w:rsid w:val="00FF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4E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8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06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06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06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6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6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A0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6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67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766"/>
  </w:style>
  <w:style w:type="paragraph" w:styleId="Footer">
    <w:name w:val="footer"/>
    <w:basedOn w:val="Normal"/>
    <w:link w:val="FooterChar"/>
    <w:uiPriority w:val="99"/>
    <w:unhideWhenUsed/>
    <w:rsid w:val="000F67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766"/>
  </w:style>
  <w:style w:type="paragraph" w:styleId="Revision">
    <w:name w:val="Revision"/>
    <w:hidden/>
    <w:uiPriority w:val="99"/>
    <w:semiHidden/>
    <w:rsid w:val="00E829C8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663E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63E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63E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4E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8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06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06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06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6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6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A0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6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67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766"/>
  </w:style>
  <w:style w:type="paragraph" w:styleId="Footer">
    <w:name w:val="footer"/>
    <w:basedOn w:val="Normal"/>
    <w:link w:val="FooterChar"/>
    <w:uiPriority w:val="99"/>
    <w:unhideWhenUsed/>
    <w:rsid w:val="000F67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766"/>
  </w:style>
  <w:style w:type="paragraph" w:styleId="Revision">
    <w:name w:val="Revision"/>
    <w:hidden/>
    <w:uiPriority w:val="99"/>
    <w:semiHidden/>
    <w:rsid w:val="00E829C8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663E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63E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63E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FAA07-20C7-48A7-94B9-D2335DFA1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5266</Words>
  <Characters>30019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35215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User</cp:lastModifiedBy>
  <cp:revision>7</cp:revision>
  <cp:lastPrinted>2015-01-27T13:48:00Z</cp:lastPrinted>
  <dcterms:created xsi:type="dcterms:W3CDTF">2015-04-29T07:20:00Z</dcterms:created>
  <dcterms:modified xsi:type="dcterms:W3CDTF">2015-04-29T08:47:00Z</dcterms:modified>
</cp:coreProperties>
</file>