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noProof/>
          <w:sz w:val="24"/>
          <w:szCs w:val="24"/>
          <w:lang w:val="bg-BG"/>
        </w:rPr>
        <w:t>П Р О Т О К О Л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>Днес, 20…г. в ….. часа се състави настоящият протокол от …… Управител/Председател на УС на СС с адрес:</w:t>
      </w:r>
      <w:r w:rsidRPr="0080204A">
        <w:rPr>
          <w:rFonts w:ascii="Times New Roman" w:hAnsi="Times New Roman"/>
          <w:sz w:val="24"/>
          <w:szCs w:val="24"/>
          <w:lang w:val="bg-BG"/>
        </w:rPr>
        <w:t>: гр. ....................................... , ж.к./кв. ..............................., ул. ................................................., №...., бл. .............., вх. ….. и ………... – член на УС на СС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ЗА СЛЕДНОТО: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1. ПОКАНА за свикване на ОС на собствениците бе поставена на видно място в етажната собственост на …201… г. в … ч.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2. Отсъстващите повече от 1 месец собственици/ не ползващи обектите бяха уведомени за свикване на събранието на електронен адрес /телефон както следва: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3. Собствениците на обекти – община, държавна институции и/или юридическо лице, бяха уведомени както следва: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 xml:space="preserve">4. Осъстващи/неползващи собственици, неуведомили Управителя/УС за електронен адрес и телефон: 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>Се считат уведомени с поставяне на поканата по т.1.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80204A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80204A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Подпис</w:t>
            </w:r>
          </w:p>
        </w:tc>
      </w:tr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</w:tbl>
    <w:p w:rsidR="00F53998" w:rsidRPr="0080204A" w:rsidRDefault="00F53998" w:rsidP="00F53998">
      <w:pPr>
        <w:suppressAutoHyphens/>
        <w:snapToGrid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32A2" w:rsidRDefault="00A732A2">
      <w:bookmarkStart w:id="0" w:name="_GoBack"/>
      <w:bookmarkEnd w:id="0"/>
    </w:p>
    <w:sectPr w:rsidR="00A73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EA" w:rsidRDefault="007C23EA" w:rsidP="00F53998">
      <w:pPr>
        <w:spacing w:after="0" w:line="240" w:lineRule="auto"/>
      </w:pPr>
      <w:r>
        <w:separator/>
      </w:r>
    </w:p>
  </w:endnote>
  <w:endnote w:type="continuationSeparator" w:id="0">
    <w:p w:rsidR="007C23EA" w:rsidRDefault="007C23EA" w:rsidP="00F5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EA" w:rsidRDefault="007C23EA" w:rsidP="00F53998">
      <w:pPr>
        <w:spacing w:after="0" w:line="240" w:lineRule="auto"/>
      </w:pPr>
      <w:r>
        <w:separator/>
      </w:r>
    </w:p>
  </w:footnote>
  <w:footnote w:type="continuationSeparator" w:id="0">
    <w:p w:rsidR="007C23EA" w:rsidRDefault="007C23EA" w:rsidP="00F5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998" w:rsidRDefault="00F53998" w:rsidP="00F53998">
    <w:pPr>
      <w:suppressAutoHyphens/>
      <w:snapToGrid w:val="0"/>
      <w:spacing w:after="0" w:line="240" w:lineRule="auto"/>
      <w:ind w:firstLine="720"/>
      <w:jc w:val="right"/>
      <w:rPr>
        <w:rFonts w:ascii="Times New Roman" w:hAnsi="Times New Roman"/>
        <w:i/>
        <w:lang w:val="bg-BG"/>
      </w:rPr>
    </w:pPr>
    <w:r w:rsidRPr="00F53998">
      <w:rPr>
        <w:rFonts w:ascii="Times New Roman" w:hAnsi="Times New Roman"/>
        <w:i/>
        <w:lang w:val="bg-BG"/>
      </w:rPr>
      <w:t xml:space="preserve">Приложение № 16 - образец </w:t>
    </w:r>
  </w:p>
  <w:p w:rsidR="00F53998" w:rsidRPr="00F53998" w:rsidRDefault="00F53998" w:rsidP="00F53998">
    <w:pPr>
      <w:suppressAutoHyphens/>
      <w:snapToGrid w:val="0"/>
      <w:spacing w:after="0" w:line="240" w:lineRule="auto"/>
      <w:ind w:firstLine="720"/>
      <w:jc w:val="right"/>
      <w:rPr>
        <w:rFonts w:ascii="Times New Roman" w:hAnsi="Times New Roman"/>
        <w:i/>
        <w:lang w:val="bg-BG"/>
      </w:rPr>
    </w:pPr>
    <w:r w:rsidRPr="00F53998">
      <w:rPr>
        <w:rFonts w:ascii="Times New Roman" w:hAnsi="Times New Roman"/>
        <w:i/>
        <w:lang w:val="bg-BG"/>
      </w:rPr>
      <w:t>към Методическите указания</w:t>
    </w:r>
  </w:p>
  <w:p w:rsidR="00F53998" w:rsidRDefault="00F53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98"/>
    <w:rsid w:val="007C23EA"/>
    <w:rsid w:val="00A732A2"/>
    <w:rsid w:val="00F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9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9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9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98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9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9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9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9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2015-04-29T07:43:00Z</dcterms:created>
  <dcterms:modified xsi:type="dcterms:W3CDTF">2015-04-29T07:46:00Z</dcterms:modified>
</cp:coreProperties>
</file>